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CF4434" w:rsidP="3EF211FF" w:rsidRDefault="00CF4434" w14:paraId="49108BC6" w14:textId="621C5828">
      <w:pPr>
        <w:pStyle w:val="Normal"/>
      </w:pPr>
      <w:r w:rsidR="70B3D60A">
        <w:drawing>
          <wp:inline wp14:editId="65425307" wp14:anchorId="6D188001">
            <wp:extent cx="5943600" cy="3105150"/>
            <wp:effectExtent l="0" t="0" r="0" b="0"/>
            <wp:docPr id="1724046325" name="" title=""/>
            <wp:cNvGraphicFramePr>
              <a:graphicFrameLocks noChangeAspect="1"/>
            </wp:cNvGraphicFramePr>
            <a:graphic>
              <a:graphicData uri="http://schemas.openxmlformats.org/drawingml/2006/picture">
                <pic:pic>
                  <pic:nvPicPr>
                    <pic:cNvPr id="0" name=""/>
                    <pic:cNvPicPr/>
                  </pic:nvPicPr>
                  <pic:blipFill>
                    <a:blip r:embed="R3dfdad0e9d3749ee">
                      <a:extLst>
                        <a:ext xmlns:a="http://schemas.openxmlformats.org/drawingml/2006/main" uri="{28A0092B-C50C-407E-A947-70E740481C1C}">
                          <a14:useLocalDpi val="0"/>
                        </a:ext>
                      </a:extLst>
                    </a:blip>
                    <a:stretch>
                      <a:fillRect/>
                    </a:stretch>
                  </pic:blipFill>
                  <pic:spPr>
                    <a:xfrm>
                      <a:off x="0" y="0"/>
                      <a:ext cx="5943600" cy="3105150"/>
                    </a:xfrm>
                    <a:prstGeom prst="rect">
                      <a:avLst/>
                    </a:prstGeom>
                  </pic:spPr>
                </pic:pic>
              </a:graphicData>
            </a:graphic>
          </wp:inline>
        </w:drawing>
      </w:r>
    </w:p>
    <w:p w:rsidR="00CF4434" w:rsidP="29761A7B" w:rsidRDefault="00CF4434" w14:paraId="12729131" w14:textId="77777777">
      <w:pPr>
        <w:rPr>
          <w:rFonts w:ascii="Aptos" w:hAnsi="Aptos" w:eastAsia="Aptos" w:cs="Aptos"/>
          <w:b/>
          <w:bCs/>
          <w:color w:val="000000" w:themeColor="text1"/>
        </w:rPr>
      </w:pPr>
    </w:p>
    <w:p w:rsidR="11BE6C87" w:rsidP="608D6245" w:rsidRDefault="11BE6C87" w14:paraId="50C938C6" w14:textId="389147E7">
      <w:pPr>
        <w:pStyle w:val="NoSpacing"/>
        <w:spacing w:after="0"/>
        <w:rPr>
          <w:rFonts w:ascii="Aptos" w:hAnsi="Aptos" w:eastAsia="Aptos" w:cs="Aptos"/>
          <w:noProof w:val="0"/>
          <w:sz w:val="24"/>
          <w:szCs w:val="24"/>
          <w:lang w:val="en-US"/>
        </w:rPr>
      </w:pPr>
      <w:r w:rsidRPr="608D6245" w:rsidR="11BE6C87">
        <w:rPr>
          <w:rFonts w:ascii="Aptos" w:hAnsi="Aptos" w:eastAsia="Aptos" w:cs="Aptos"/>
          <w:b w:val="1"/>
          <w:bCs w:val="1"/>
          <w:noProof w:val="0"/>
          <w:sz w:val="24"/>
          <w:szCs w:val="24"/>
          <w:lang w:val="fr-CA"/>
        </w:rPr>
        <w:t>POUR PUBLICATION IMMÉDIATE</w:t>
      </w:r>
    </w:p>
    <w:p w:rsidR="11BE6C87" w:rsidP="608D6245" w:rsidRDefault="11BE6C87" w14:paraId="64904FB1" w14:textId="165987E0">
      <w:pPr>
        <w:spacing w:before="240" w:after="240"/>
        <w:rPr>
          <w:rFonts w:ascii="Aptos" w:hAnsi="Aptos" w:eastAsia="Aptos" w:cs="Aptos"/>
          <w:noProof w:val="0"/>
          <w:color w:val="000000" w:themeColor="text1" w:themeTint="FF" w:themeShade="FF"/>
          <w:sz w:val="24"/>
          <w:szCs w:val="24"/>
          <w:lang w:val="fr-FR"/>
        </w:rPr>
      </w:pPr>
      <w:r w:rsidRPr="608D6245" w:rsidR="11BE6C87">
        <w:rPr>
          <w:rFonts w:ascii="Aptos" w:hAnsi="Aptos" w:eastAsia="Aptos" w:cs="Aptos"/>
          <w:b w:val="1"/>
          <w:bCs w:val="1"/>
          <w:noProof w:val="0"/>
          <w:color w:val="000000" w:themeColor="text1" w:themeTint="FF" w:themeShade="FF"/>
          <w:sz w:val="24"/>
          <w:szCs w:val="24"/>
          <w:lang w:val="en-US"/>
        </w:rPr>
        <w:t xml:space="preserve">Fawn Alleyne </w:t>
      </w:r>
      <w:r w:rsidRPr="608D6245" w:rsidR="11BE6C87">
        <w:rPr>
          <w:rFonts w:ascii="Aptos" w:hAnsi="Aptos" w:eastAsia="Aptos" w:cs="Aptos"/>
          <w:b w:val="1"/>
          <w:bCs w:val="1"/>
          <w:noProof w:val="0"/>
          <w:color w:val="000000" w:themeColor="text1" w:themeTint="FF" w:themeShade="FF"/>
          <w:sz w:val="24"/>
          <w:szCs w:val="24"/>
          <w:lang w:val="en-US"/>
        </w:rPr>
        <w:t>nommée</w:t>
      </w:r>
      <w:r w:rsidRPr="608D6245" w:rsidR="11BE6C87">
        <w:rPr>
          <w:rFonts w:ascii="Aptos" w:hAnsi="Aptos" w:eastAsia="Aptos" w:cs="Aptos"/>
          <w:b w:val="1"/>
          <w:bCs w:val="1"/>
          <w:noProof w:val="0"/>
          <w:color w:val="000000" w:themeColor="text1" w:themeTint="FF" w:themeShade="FF"/>
          <w:sz w:val="24"/>
          <w:szCs w:val="24"/>
          <w:lang w:val="en-US"/>
        </w:rPr>
        <w:t xml:space="preserve"> </w:t>
      </w:r>
      <w:r w:rsidRPr="608D6245" w:rsidR="11BE6C87">
        <w:rPr>
          <w:rFonts w:ascii="Aptos" w:hAnsi="Aptos" w:eastAsia="Aptos" w:cs="Aptos"/>
          <w:b w:val="1"/>
          <w:bCs w:val="1"/>
          <w:noProof w:val="0"/>
          <w:color w:val="000000" w:themeColor="text1" w:themeTint="FF" w:themeShade="FF"/>
          <w:sz w:val="24"/>
          <w:szCs w:val="24"/>
          <w:lang w:val="en-US"/>
        </w:rPr>
        <w:t>directrice</w:t>
      </w:r>
      <w:r w:rsidRPr="608D6245" w:rsidR="11BE6C87">
        <w:rPr>
          <w:rFonts w:ascii="Aptos" w:hAnsi="Aptos" w:eastAsia="Aptos" w:cs="Aptos"/>
          <w:b w:val="1"/>
          <w:bCs w:val="1"/>
          <w:noProof w:val="0"/>
          <w:color w:val="000000" w:themeColor="text1" w:themeTint="FF" w:themeShade="FF"/>
          <w:sz w:val="24"/>
          <w:szCs w:val="24"/>
          <w:lang w:val="en-US"/>
        </w:rPr>
        <w:t xml:space="preserve"> de marketing chez IMPACK</w:t>
      </w:r>
    </w:p>
    <w:p w:rsidR="11BE6C87" w:rsidP="608D6245" w:rsidRDefault="11BE6C87" w14:paraId="2D0386F2" w14:textId="27D48EE3">
      <w:pPr>
        <w:pStyle w:val="Normal"/>
        <w:rPr>
          <w:rFonts w:ascii="Aptos" w:hAnsi="Aptos" w:eastAsia="Aptos" w:cs="Aptos"/>
          <w:noProof w:val="0"/>
          <w:sz w:val="24"/>
          <w:szCs w:val="24"/>
          <w:lang w:val="en-US"/>
        </w:rPr>
      </w:pPr>
      <w:r w:rsidRPr="608D6245" w:rsidR="11BE6C87">
        <w:rPr>
          <w:rFonts w:ascii="Aptos" w:hAnsi="Aptos" w:eastAsia="Aptos" w:cs="Aptos"/>
          <w:noProof w:val="0"/>
          <w:sz w:val="24"/>
          <w:szCs w:val="24"/>
          <w:lang w:val="en-US"/>
        </w:rPr>
        <w:t xml:space="preserve">Saint-Jacques, Québec </w:t>
      </w:r>
      <w:r w:rsidRPr="608D6245" w:rsidR="11BE6C87">
        <w:rPr>
          <w:rFonts w:ascii="Times New Roman" w:hAnsi="Times New Roman" w:eastAsia="Times New Roman" w:cs="Times New Roman"/>
          <w:i w:val="1"/>
          <w:iCs w:val="1"/>
          <w:noProof w:val="0"/>
          <w:color w:val="000000" w:themeColor="text1" w:themeTint="FF" w:themeShade="FF"/>
          <w:sz w:val="24"/>
          <w:szCs w:val="24"/>
          <w:lang w:val="en-US"/>
        </w:rPr>
        <w:t>|</w:t>
      </w:r>
      <w:r w:rsidRPr="608D6245" w:rsidR="11BE6C87">
        <w:rPr>
          <w:rFonts w:ascii="Aptos" w:hAnsi="Aptos" w:eastAsia="Aptos" w:cs="Aptos"/>
          <w:b w:val="1"/>
          <w:bCs w:val="1"/>
          <w:noProof w:val="0"/>
          <w:color w:val="000000" w:themeColor="text1" w:themeTint="FF" w:themeShade="FF"/>
          <w:sz w:val="24"/>
          <w:szCs w:val="24"/>
          <w:lang w:val="en-US"/>
        </w:rPr>
        <w:t xml:space="preserve"> le 20 </w:t>
      </w:r>
      <w:r w:rsidRPr="608D6245" w:rsidR="11BE6C87">
        <w:rPr>
          <w:rFonts w:ascii="Aptos" w:hAnsi="Aptos" w:eastAsia="Aptos" w:cs="Aptos"/>
          <w:b w:val="1"/>
          <w:bCs w:val="1"/>
          <w:noProof w:val="0"/>
          <w:color w:val="000000" w:themeColor="text1" w:themeTint="FF" w:themeShade="FF"/>
          <w:sz w:val="24"/>
          <w:szCs w:val="24"/>
          <w:lang w:val="en-US"/>
        </w:rPr>
        <w:t>février</w:t>
      </w:r>
      <w:r w:rsidRPr="608D6245" w:rsidR="11BE6C87">
        <w:rPr>
          <w:rFonts w:ascii="Aptos" w:hAnsi="Aptos" w:eastAsia="Aptos" w:cs="Aptos"/>
          <w:noProof w:val="0"/>
          <w:sz w:val="24"/>
          <w:szCs w:val="24"/>
          <w:lang w:val="en-US"/>
        </w:rPr>
        <w:t xml:space="preserve"> 2025</w:t>
      </w:r>
    </w:p>
    <w:p w:rsidR="11BE6C87" w:rsidP="608D6245" w:rsidRDefault="11BE6C87" w14:paraId="344841CE" w14:textId="64F84827">
      <w:pPr>
        <w:spacing w:before="240" w:after="240"/>
        <w:rPr>
          <w:rFonts w:ascii="Aptos" w:hAnsi="Aptos" w:eastAsia="Aptos" w:cs="Aptos"/>
          <w:noProof w:val="0"/>
          <w:color w:val="000000" w:themeColor="text1" w:themeTint="FF" w:themeShade="FF"/>
          <w:sz w:val="24"/>
          <w:szCs w:val="24"/>
          <w:lang w:val="fr-FR"/>
        </w:rPr>
      </w:pPr>
      <w:r w:rsidRPr="608D6245" w:rsidR="11BE6C87">
        <w:rPr>
          <w:rFonts w:ascii="Aptos" w:hAnsi="Aptos" w:eastAsia="Aptos" w:cs="Aptos"/>
          <w:noProof w:val="0"/>
          <w:color w:val="000000" w:themeColor="text1" w:themeTint="FF" w:themeShade="FF"/>
          <w:sz w:val="24"/>
          <w:szCs w:val="24"/>
          <w:lang w:val="fr-FR"/>
        </w:rPr>
        <w:t>IMPACK est heureux d'annoncer la promotion de Fawn Alleyne au poste de directrice de marketing. Avec plus de 25 ans d'expérience en stratégie de marque et en marketing, Fawn apporte une grande expertise pour diriger les initiatives marketing d'IMPACK.</w:t>
      </w:r>
    </w:p>
    <w:p w:rsidR="11BE6C87" w:rsidP="608D6245" w:rsidRDefault="11BE6C87" w14:paraId="75CBD48B" w14:textId="00A58B5D">
      <w:pPr>
        <w:spacing w:before="240" w:after="240"/>
        <w:rPr>
          <w:rFonts w:ascii="Aptos" w:hAnsi="Aptos" w:eastAsia="Aptos" w:cs="Aptos"/>
          <w:noProof w:val="0"/>
          <w:color w:val="000000" w:themeColor="text1" w:themeTint="FF" w:themeShade="FF"/>
          <w:sz w:val="24"/>
          <w:szCs w:val="24"/>
          <w:lang w:val="fr-FR"/>
        </w:rPr>
      </w:pPr>
      <w:r w:rsidRPr="608D6245" w:rsidR="11BE6C87">
        <w:rPr>
          <w:rFonts w:ascii="Aptos" w:hAnsi="Aptos" w:eastAsia="Aptos" w:cs="Aptos"/>
          <w:noProof w:val="0"/>
          <w:color w:val="000000" w:themeColor="text1" w:themeTint="FF" w:themeShade="FF"/>
          <w:sz w:val="24"/>
          <w:szCs w:val="24"/>
          <w:lang w:val="fr-FR"/>
        </w:rPr>
        <w:t xml:space="preserve">Fawn a rejoint IMPACK en 2023 en tant que productrice de contenu et a rapidement été promue responsable du marketing après avoir démontré sa capacité à faire le lien entre la vision et l'exécution. Ses stratégies axées sur les résultats ont immédiatement renforcé la présence de l'entreprise sur le marché, contribuant à forger des relations plus solides avec les clients et les parties prenantes. </w:t>
      </w:r>
    </w:p>
    <w:p w:rsidR="11BE6C87" w:rsidP="608D6245" w:rsidRDefault="11BE6C87" w14:paraId="15234BFA" w14:textId="3F394A6F">
      <w:pPr>
        <w:spacing w:before="240" w:after="240"/>
        <w:rPr>
          <w:rFonts w:ascii="Aptos" w:hAnsi="Aptos" w:eastAsia="Aptos" w:cs="Aptos"/>
          <w:noProof w:val="0"/>
          <w:color w:val="000000" w:themeColor="text1" w:themeTint="FF" w:themeShade="FF"/>
          <w:sz w:val="24"/>
          <w:szCs w:val="24"/>
          <w:lang w:val="fr-FR"/>
        </w:rPr>
      </w:pPr>
      <w:r w:rsidRPr="608D6245" w:rsidR="11BE6C87">
        <w:rPr>
          <w:rFonts w:ascii="Aptos" w:hAnsi="Aptos" w:eastAsia="Aptos" w:cs="Aptos"/>
          <w:noProof w:val="0"/>
          <w:color w:val="000000" w:themeColor="text1" w:themeTint="FF" w:themeShade="FF"/>
          <w:sz w:val="24"/>
          <w:szCs w:val="24"/>
          <w:lang w:val="fr-FR"/>
        </w:rPr>
        <w:t xml:space="preserve">Son parcours professionnel est ancré dans sa passion pour la narration et la mise en relation des marques avec leur public. Forte d'une expérience pratique dans la production de contenu, elle a le don de constituer des équipes de marketing agiles et légères qui fournissent constamment un contenu percutant. Avant de rejoindre IMPACK, Fawn a développé du matériel et des stratégies de marketing pour des secteurs allant de l'automobile à la finance. Elle a également joué un rôle déterminant dans le développement d'un site web d'information vidéo pour une communauté niche. Elle mettra à profit cette expérience pour développer un centre de connaissances en ligne complet apportant l'expertise de l'équipe IMPACK à l'industrie de l'emballage. </w:t>
      </w:r>
    </w:p>
    <w:p w:rsidR="11BE6C87" w:rsidP="608D6245" w:rsidRDefault="11BE6C87" w14:paraId="58AE9E16" w14:textId="04634169">
      <w:pPr>
        <w:spacing w:before="240" w:after="240"/>
        <w:rPr>
          <w:rFonts w:ascii="Aptos" w:hAnsi="Aptos" w:eastAsia="Aptos" w:cs="Aptos"/>
          <w:noProof w:val="0"/>
          <w:color w:val="000000" w:themeColor="text1" w:themeTint="FF" w:themeShade="FF"/>
          <w:sz w:val="24"/>
          <w:szCs w:val="24"/>
          <w:lang w:val="fr-FR"/>
        </w:rPr>
      </w:pPr>
      <w:r w:rsidRPr="608D6245" w:rsidR="11BE6C87">
        <w:rPr>
          <w:rFonts w:ascii="Aptos" w:hAnsi="Aptos" w:eastAsia="Aptos" w:cs="Aptos"/>
          <w:b w:val="1"/>
          <w:bCs w:val="1"/>
          <w:noProof w:val="0"/>
          <w:color w:val="000000" w:themeColor="text1" w:themeTint="FF" w:themeShade="FF"/>
          <w:sz w:val="24"/>
          <w:szCs w:val="24"/>
          <w:lang w:val="fr-FR"/>
        </w:rPr>
        <w:t>Objectifs 2025 et développement de l'équipe</w:t>
      </w:r>
    </w:p>
    <w:p w:rsidR="11BE6C87" w:rsidP="608D6245" w:rsidRDefault="11BE6C87" w14:paraId="0F961874" w14:textId="2DC955FE">
      <w:pPr>
        <w:spacing w:before="240" w:after="240"/>
        <w:rPr>
          <w:rFonts w:ascii="Aptos" w:hAnsi="Aptos" w:eastAsia="Aptos" w:cs="Aptos"/>
          <w:noProof w:val="0"/>
          <w:color w:val="000000" w:themeColor="text1" w:themeTint="FF" w:themeShade="FF"/>
          <w:sz w:val="24"/>
          <w:szCs w:val="24"/>
          <w:lang w:val="fr-FR"/>
        </w:rPr>
      </w:pPr>
      <w:r w:rsidRPr="608D6245" w:rsidR="11BE6C87">
        <w:rPr>
          <w:rFonts w:ascii="Aptos" w:hAnsi="Aptos" w:eastAsia="Aptos" w:cs="Aptos"/>
          <w:noProof w:val="0"/>
          <w:color w:val="000000" w:themeColor="text1" w:themeTint="FF" w:themeShade="FF"/>
          <w:sz w:val="24"/>
          <w:szCs w:val="24"/>
          <w:lang w:val="fr-FR"/>
        </w:rPr>
        <w:t xml:space="preserve">Pour soutenir les objectifs ambitieux d'IMPACK à l'horizon 2025, l'entreprise a élargi son département marketing en constituant une équipe cumulant plus de 50 ans d'expérience dans ce domaine. Cette équipe s'engage à fournir aux clients les informations dont ils ont besoin de manière simple et exploitable, tout en veillant à ce qu'IMPACK reste à la pointe de l'innovation dans le secteur de l'emballage. </w:t>
      </w:r>
    </w:p>
    <w:p w:rsidR="11BE6C87" w:rsidP="608D6245" w:rsidRDefault="11BE6C87" w14:paraId="74D0D189" w14:textId="651833C7">
      <w:pPr>
        <w:spacing w:before="240" w:after="240"/>
        <w:rPr>
          <w:rFonts w:ascii="Aptos" w:hAnsi="Aptos" w:eastAsia="Aptos" w:cs="Aptos"/>
          <w:noProof w:val="0"/>
          <w:color w:val="000000" w:themeColor="text1" w:themeTint="FF" w:themeShade="FF"/>
          <w:sz w:val="24"/>
          <w:szCs w:val="24"/>
          <w:lang w:val="fr-FR"/>
        </w:rPr>
      </w:pPr>
      <w:r w:rsidRPr="608D6245" w:rsidR="11BE6C87">
        <w:rPr>
          <w:rFonts w:ascii="Aptos" w:hAnsi="Aptos" w:eastAsia="Aptos" w:cs="Aptos"/>
          <w:noProof w:val="0"/>
          <w:color w:val="000000" w:themeColor="text1" w:themeTint="FF" w:themeShade="FF"/>
          <w:sz w:val="24"/>
          <w:szCs w:val="24"/>
          <w:lang w:val="fr-FR"/>
        </w:rPr>
        <w:t xml:space="preserve">« Le leadership de </w:t>
      </w:r>
      <w:r w:rsidRPr="608D6245" w:rsidR="11BE6C87">
        <w:rPr>
          <w:rFonts w:ascii="Aptos" w:hAnsi="Aptos" w:eastAsia="Aptos" w:cs="Aptos"/>
          <w:noProof w:val="0"/>
          <w:color w:val="000000" w:themeColor="text1" w:themeTint="FF" w:themeShade="FF"/>
          <w:sz w:val="24"/>
          <w:szCs w:val="24"/>
          <w:lang w:val="fr-FR"/>
        </w:rPr>
        <w:t>Fawn</w:t>
      </w:r>
      <w:r w:rsidRPr="608D6245" w:rsidR="11BE6C87">
        <w:rPr>
          <w:rFonts w:ascii="Aptos" w:hAnsi="Aptos" w:eastAsia="Aptos" w:cs="Aptos"/>
          <w:noProof w:val="0"/>
          <w:color w:val="000000" w:themeColor="text1" w:themeTint="FF" w:themeShade="FF"/>
          <w:sz w:val="24"/>
          <w:szCs w:val="24"/>
          <w:lang w:val="fr-FR"/>
        </w:rPr>
        <w:t xml:space="preserve"> fait passer notre stratégie marketing à la prochaine étape de son évolution », a déclaré Mathieu Tremblay, directeur général d'IMPACK. « Son talent pour transformer des informations complexes sur les produits en messages clairs et compréhensibles et son don pour constituer des équipes performantes nous préparent à une année 2025 transformatrice et centrée sur le client. » </w:t>
      </w:r>
    </w:p>
    <w:p w:rsidR="11BE6C87" w:rsidP="608D6245" w:rsidRDefault="11BE6C87" w14:paraId="1204E51F" w14:textId="1D5F4B18">
      <w:pPr>
        <w:spacing w:before="240" w:after="240"/>
        <w:rPr>
          <w:rFonts w:ascii="Aptos" w:hAnsi="Aptos" w:eastAsia="Aptos" w:cs="Aptos"/>
          <w:noProof w:val="0"/>
          <w:color w:val="000000" w:themeColor="text1" w:themeTint="FF" w:themeShade="FF"/>
          <w:sz w:val="24"/>
          <w:szCs w:val="24"/>
          <w:lang w:val="fr-FR"/>
        </w:rPr>
      </w:pPr>
      <w:r w:rsidRPr="608D6245" w:rsidR="11BE6C87">
        <w:rPr>
          <w:rFonts w:ascii="Aptos" w:hAnsi="Aptos" w:eastAsia="Aptos" w:cs="Aptos"/>
          <w:noProof w:val="0"/>
          <w:sz w:val="24"/>
          <w:szCs w:val="24"/>
          <w:lang w:val="en-US"/>
        </w:rPr>
        <w:t xml:space="preserve"> </w:t>
      </w:r>
      <w:r w:rsidRPr="608D6245" w:rsidR="11BE6C87">
        <w:rPr>
          <w:rFonts w:ascii="Aptos" w:hAnsi="Aptos" w:eastAsia="Aptos" w:cs="Aptos"/>
          <w:noProof w:val="0"/>
          <w:color w:val="000000" w:themeColor="text1" w:themeTint="FF" w:themeShade="FF"/>
          <w:sz w:val="24"/>
          <w:szCs w:val="24"/>
          <w:lang w:val="en-US"/>
        </w:rPr>
        <w:t xml:space="preserve">Fawn </w:t>
      </w:r>
      <w:r w:rsidRPr="608D6245" w:rsidR="11BE6C87">
        <w:rPr>
          <w:rFonts w:ascii="Aptos" w:hAnsi="Aptos" w:eastAsia="Aptos" w:cs="Aptos"/>
          <w:noProof w:val="0"/>
          <w:color w:val="000000" w:themeColor="text1" w:themeTint="FF" w:themeShade="FF"/>
          <w:sz w:val="24"/>
          <w:szCs w:val="24"/>
          <w:lang w:val="en-US"/>
        </w:rPr>
        <w:t>ajoute</w:t>
      </w:r>
      <w:r w:rsidRPr="608D6245" w:rsidR="11BE6C87">
        <w:rPr>
          <w:rFonts w:ascii="Aptos" w:hAnsi="Aptos" w:eastAsia="Aptos" w:cs="Aptos"/>
          <w:noProof w:val="0"/>
          <w:color w:val="000000" w:themeColor="text1" w:themeTint="FF" w:themeShade="FF"/>
          <w:sz w:val="24"/>
          <w:szCs w:val="24"/>
          <w:lang w:val="en-US"/>
        </w:rPr>
        <w:t xml:space="preserve"> : « Ce qui me </w:t>
      </w:r>
      <w:r w:rsidRPr="608D6245" w:rsidR="11BE6C87">
        <w:rPr>
          <w:rFonts w:ascii="Aptos" w:hAnsi="Aptos" w:eastAsia="Aptos" w:cs="Aptos"/>
          <w:noProof w:val="0"/>
          <w:color w:val="000000" w:themeColor="text1" w:themeTint="FF" w:themeShade="FF"/>
          <w:sz w:val="24"/>
          <w:szCs w:val="24"/>
          <w:lang w:val="en-US"/>
        </w:rPr>
        <w:t>passionne</w:t>
      </w:r>
      <w:r w:rsidRPr="608D6245" w:rsidR="11BE6C87">
        <w:rPr>
          <w:rFonts w:ascii="Aptos" w:hAnsi="Aptos" w:eastAsia="Aptos" w:cs="Aptos"/>
          <w:noProof w:val="0"/>
          <w:color w:val="000000" w:themeColor="text1" w:themeTint="FF" w:themeShade="FF"/>
          <w:sz w:val="24"/>
          <w:szCs w:val="24"/>
          <w:lang w:val="en-US"/>
        </w:rPr>
        <w:t xml:space="preserve"> le plus à </w:t>
      </w:r>
      <w:r w:rsidRPr="608D6245" w:rsidR="11BE6C87">
        <w:rPr>
          <w:rFonts w:ascii="Aptos" w:hAnsi="Aptos" w:eastAsia="Aptos" w:cs="Aptos"/>
          <w:noProof w:val="0"/>
          <w:color w:val="000000" w:themeColor="text1" w:themeTint="FF" w:themeShade="FF"/>
          <w:sz w:val="24"/>
          <w:szCs w:val="24"/>
          <w:lang w:val="en-US"/>
        </w:rPr>
        <w:t>propos</w:t>
      </w:r>
      <w:r w:rsidRPr="608D6245" w:rsidR="11BE6C87">
        <w:rPr>
          <w:rFonts w:ascii="Aptos" w:hAnsi="Aptos" w:eastAsia="Aptos" w:cs="Aptos"/>
          <w:noProof w:val="0"/>
          <w:color w:val="000000" w:themeColor="text1" w:themeTint="FF" w:themeShade="FF"/>
          <w:sz w:val="24"/>
          <w:szCs w:val="24"/>
          <w:lang w:val="en-US"/>
        </w:rPr>
        <w:t xml:space="preserve"> de 2025, </w:t>
      </w:r>
      <w:r w:rsidRPr="608D6245" w:rsidR="11BE6C87">
        <w:rPr>
          <w:rFonts w:ascii="Aptos" w:hAnsi="Aptos" w:eastAsia="Aptos" w:cs="Aptos"/>
          <w:noProof w:val="0"/>
          <w:color w:val="000000" w:themeColor="text1" w:themeTint="FF" w:themeShade="FF"/>
          <w:sz w:val="24"/>
          <w:szCs w:val="24"/>
          <w:lang w:val="en-US"/>
        </w:rPr>
        <w:t>c'est</w:t>
      </w:r>
      <w:r w:rsidRPr="608D6245" w:rsidR="11BE6C87">
        <w:rPr>
          <w:rFonts w:ascii="Aptos" w:hAnsi="Aptos" w:eastAsia="Aptos" w:cs="Aptos"/>
          <w:noProof w:val="0"/>
          <w:color w:val="000000" w:themeColor="text1" w:themeTint="FF" w:themeShade="FF"/>
          <w:sz w:val="24"/>
          <w:szCs w:val="24"/>
          <w:lang w:val="en-US"/>
        </w:rPr>
        <w:t xml:space="preserve"> la </w:t>
      </w:r>
      <w:r w:rsidRPr="608D6245" w:rsidR="11BE6C87">
        <w:rPr>
          <w:rFonts w:ascii="Aptos" w:hAnsi="Aptos" w:eastAsia="Aptos" w:cs="Aptos"/>
          <w:noProof w:val="0"/>
          <w:color w:val="000000" w:themeColor="text1" w:themeTint="FF" w:themeShade="FF"/>
          <w:sz w:val="24"/>
          <w:szCs w:val="24"/>
          <w:lang w:val="en-US"/>
        </w:rPr>
        <w:t>possibilité</w:t>
      </w:r>
      <w:r w:rsidRPr="608D6245" w:rsidR="11BE6C87">
        <w:rPr>
          <w:rFonts w:ascii="Aptos" w:hAnsi="Aptos" w:eastAsia="Aptos" w:cs="Aptos"/>
          <w:noProof w:val="0"/>
          <w:color w:val="000000" w:themeColor="text1" w:themeTint="FF" w:themeShade="FF"/>
          <w:sz w:val="24"/>
          <w:szCs w:val="24"/>
          <w:lang w:val="en-US"/>
        </w:rPr>
        <w:t xml:space="preserve"> de </w:t>
      </w:r>
      <w:r w:rsidRPr="608D6245" w:rsidR="11BE6C87">
        <w:rPr>
          <w:rFonts w:ascii="Aptos" w:hAnsi="Aptos" w:eastAsia="Aptos" w:cs="Aptos"/>
          <w:noProof w:val="0"/>
          <w:color w:val="000000" w:themeColor="text1" w:themeTint="FF" w:themeShade="FF"/>
          <w:sz w:val="24"/>
          <w:szCs w:val="24"/>
          <w:lang w:val="en-US"/>
        </w:rPr>
        <w:t>tirer</w:t>
      </w:r>
      <w:r w:rsidRPr="608D6245" w:rsidR="11BE6C87">
        <w:rPr>
          <w:rFonts w:ascii="Aptos" w:hAnsi="Aptos" w:eastAsia="Aptos" w:cs="Aptos"/>
          <w:noProof w:val="0"/>
          <w:color w:val="000000" w:themeColor="text1" w:themeTint="FF" w:themeShade="FF"/>
          <w:sz w:val="24"/>
          <w:szCs w:val="24"/>
          <w:lang w:val="en-US"/>
        </w:rPr>
        <w:t xml:space="preserve"> parti de la </w:t>
      </w:r>
      <w:r w:rsidRPr="608D6245" w:rsidR="11BE6C87">
        <w:rPr>
          <w:rFonts w:ascii="Aptos" w:hAnsi="Aptos" w:eastAsia="Aptos" w:cs="Aptos"/>
          <w:noProof w:val="0"/>
          <w:color w:val="000000" w:themeColor="text1" w:themeTint="FF" w:themeShade="FF"/>
          <w:sz w:val="24"/>
          <w:szCs w:val="24"/>
          <w:lang w:val="en-US"/>
        </w:rPr>
        <w:t>dynamique</w:t>
      </w:r>
      <w:r w:rsidRPr="608D6245" w:rsidR="11BE6C87">
        <w:rPr>
          <w:rFonts w:ascii="Aptos" w:hAnsi="Aptos" w:eastAsia="Aptos" w:cs="Aptos"/>
          <w:noProof w:val="0"/>
          <w:color w:val="000000" w:themeColor="text1" w:themeTint="FF" w:themeShade="FF"/>
          <w:sz w:val="24"/>
          <w:szCs w:val="24"/>
          <w:lang w:val="en-US"/>
        </w:rPr>
        <w:t xml:space="preserve"> que nous </w:t>
      </w:r>
      <w:r w:rsidRPr="608D6245" w:rsidR="11BE6C87">
        <w:rPr>
          <w:rFonts w:ascii="Aptos" w:hAnsi="Aptos" w:eastAsia="Aptos" w:cs="Aptos"/>
          <w:noProof w:val="0"/>
          <w:color w:val="000000" w:themeColor="text1" w:themeTint="FF" w:themeShade="FF"/>
          <w:sz w:val="24"/>
          <w:szCs w:val="24"/>
          <w:lang w:val="en-US"/>
        </w:rPr>
        <w:t>avons</w:t>
      </w:r>
      <w:r w:rsidRPr="608D6245" w:rsidR="11BE6C87">
        <w:rPr>
          <w:rFonts w:ascii="Aptos" w:hAnsi="Aptos" w:eastAsia="Aptos" w:cs="Aptos"/>
          <w:noProof w:val="0"/>
          <w:color w:val="000000" w:themeColor="text1" w:themeTint="FF" w:themeShade="FF"/>
          <w:sz w:val="24"/>
          <w:szCs w:val="24"/>
          <w:lang w:val="en-US"/>
        </w:rPr>
        <w:t xml:space="preserve"> </w:t>
      </w:r>
      <w:r w:rsidRPr="608D6245" w:rsidR="11BE6C87">
        <w:rPr>
          <w:rFonts w:ascii="Aptos" w:hAnsi="Aptos" w:eastAsia="Aptos" w:cs="Aptos"/>
          <w:noProof w:val="0"/>
          <w:color w:val="000000" w:themeColor="text1" w:themeTint="FF" w:themeShade="FF"/>
          <w:sz w:val="24"/>
          <w:szCs w:val="24"/>
          <w:lang w:val="en-US"/>
        </w:rPr>
        <w:t>créée</w:t>
      </w:r>
      <w:r w:rsidRPr="608D6245" w:rsidR="11BE6C87">
        <w:rPr>
          <w:rFonts w:ascii="Aptos" w:hAnsi="Aptos" w:eastAsia="Aptos" w:cs="Aptos"/>
          <w:noProof w:val="0"/>
          <w:color w:val="000000" w:themeColor="text1" w:themeTint="FF" w:themeShade="FF"/>
          <w:sz w:val="24"/>
          <w:szCs w:val="24"/>
          <w:lang w:val="en-US"/>
        </w:rPr>
        <w:t xml:space="preserve">. Nous </w:t>
      </w:r>
      <w:r w:rsidRPr="608D6245" w:rsidR="11BE6C87">
        <w:rPr>
          <w:rFonts w:ascii="Aptos" w:hAnsi="Aptos" w:eastAsia="Aptos" w:cs="Aptos"/>
          <w:noProof w:val="0"/>
          <w:color w:val="000000" w:themeColor="text1" w:themeTint="FF" w:themeShade="FF"/>
          <w:sz w:val="24"/>
          <w:szCs w:val="24"/>
          <w:lang w:val="en-US"/>
        </w:rPr>
        <w:t>nous</w:t>
      </w:r>
      <w:r w:rsidRPr="608D6245" w:rsidR="11BE6C87">
        <w:rPr>
          <w:rFonts w:ascii="Aptos" w:hAnsi="Aptos" w:eastAsia="Aptos" w:cs="Aptos"/>
          <w:noProof w:val="0"/>
          <w:color w:val="000000" w:themeColor="text1" w:themeTint="FF" w:themeShade="FF"/>
          <w:sz w:val="24"/>
          <w:szCs w:val="24"/>
          <w:lang w:val="en-US"/>
        </w:rPr>
        <w:t xml:space="preserve"> </w:t>
      </w:r>
      <w:r w:rsidRPr="608D6245" w:rsidR="11BE6C87">
        <w:rPr>
          <w:rFonts w:ascii="Aptos" w:hAnsi="Aptos" w:eastAsia="Aptos" w:cs="Aptos"/>
          <w:noProof w:val="0"/>
          <w:color w:val="000000" w:themeColor="text1" w:themeTint="FF" w:themeShade="FF"/>
          <w:sz w:val="24"/>
          <w:szCs w:val="24"/>
          <w:lang w:val="en-US"/>
        </w:rPr>
        <w:t>engageons</w:t>
      </w:r>
      <w:r w:rsidRPr="608D6245" w:rsidR="11BE6C87">
        <w:rPr>
          <w:rFonts w:ascii="Aptos" w:hAnsi="Aptos" w:eastAsia="Aptos" w:cs="Aptos"/>
          <w:noProof w:val="0"/>
          <w:color w:val="000000" w:themeColor="text1" w:themeTint="FF" w:themeShade="FF"/>
          <w:sz w:val="24"/>
          <w:szCs w:val="24"/>
          <w:lang w:val="en-US"/>
        </w:rPr>
        <w:t xml:space="preserve"> à </w:t>
      </w:r>
      <w:r w:rsidRPr="608D6245" w:rsidR="11BE6C87">
        <w:rPr>
          <w:rFonts w:ascii="Aptos" w:hAnsi="Aptos" w:eastAsia="Aptos" w:cs="Aptos"/>
          <w:noProof w:val="0"/>
          <w:color w:val="000000" w:themeColor="text1" w:themeTint="FF" w:themeShade="FF"/>
          <w:sz w:val="24"/>
          <w:szCs w:val="24"/>
          <w:lang w:val="en-US"/>
        </w:rPr>
        <w:t>permettre</w:t>
      </w:r>
      <w:r w:rsidRPr="608D6245" w:rsidR="11BE6C87">
        <w:rPr>
          <w:rFonts w:ascii="Aptos" w:hAnsi="Aptos" w:eastAsia="Aptos" w:cs="Aptos"/>
          <w:noProof w:val="0"/>
          <w:color w:val="000000" w:themeColor="text1" w:themeTint="FF" w:themeShade="FF"/>
          <w:sz w:val="24"/>
          <w:szCs w:val="24"/>
          <w:lang w:val="en-US"/>
        </w:rPr>
        <w:t xml:space="preserve"> à </w:t>
      </w:r>
      <w:r w:rsidRPr="608D6245" w:rsidR="11BE6C87">
        <w:rPr>
          <w:rFonts w:ascii="Aptos" w:hAnsi="Aptos" w:eastAsia="Aptos" w:cs="Aptos"/>
          <w:noProof w:val="0"/>
          <w:color w:val="000000" w:themeColor="text1" w:themeTint="FF" w:themeShade="FF"/>
          <w:sz w:val="24"/>
          <w:szCs w:val="24"/>
          <w:lang w:val="en-US"/>
        </w:rPr>
        <w:t>nos</w:t>
      </w:r>
      <w:r w:rsidRPr="608D6245" w:rsidR="11BE6C87">
        <w:rPr>
          <w:rFonts w:ascii="Aptos" w:hAnsi="Aptos" w:eastAsia="Aptos" w:cs="Aptos"/>
          <w:noProof w:val="0"/>
          <w:color w:val="000000" w:themeColor="text1" w:themeTint="FF" w:themeShade="FF"/>
          <w:sz w:val="24"/>
          <w:szCs w:val="24"/>
          <w:lang w:val="en-US"/>
        </w:rPr>
        <w:t xml:space="preserve"> clients de </w:t>
      </w:r>
      <w:r w:rsidRPr="608D6245" w:rsidR="11BE6C87">
        <w:rPr>
          <w:rFonts w:ascii="Aptos" w:hAnsi="Aptos" w:eastAsia="Aptos" w:cs="Aptos"/>
          <w:noProof w:val="0"/>
          <w:color w:val="000000" w:themeColor="text1" w:themeTint="FF" w:themeShade="FF"/>
          <w:sz w:val="24"/>
          <w:szCs w:val="24"/>
          <w:lang w:val="en-US"/>
        </w:rPr>
        <w:t>mieux</w:t>
      </w:r>
      <w:r w:rsidRPr="608D6245" w:rsidR="11BE6C87">
        <w:rPr>
          <w:rFonts w:ascii="Aptos" w:hAnsi="Aptos" w:eastAsia="Aptos" w:cs="Aptos"/>
          <w:noProof w:val="0"/>
          <w:color w:val="000000" w:themeColor="text1" w:themeTint="FF" w:themeShade="FF"/>
          <w:sz w:val="24"/>
          <w:szCs w:val="24"/>
          <w:lang w:val="en-US"/>
        </w:rPr>
        <w:t xml:space="preserve"> </w:t>
      </w:r>
      <w:r w:rsidRPr="608D6245" w:rsidR="11BE6C87">
        <w:rPr>
          <w:rFonts w:ascii="Aptos" w:hAnsi="Aptos" w:eastAsia="Aptos" w:cs="Aptos"/>
          <w:noProof w:val="0"/>
          <w:color w:val="000000" w:themeColor="text1" w:themeTint="FF" w:themeShade="FF"/>
          <w:sz w:val="24"/>
          <w:szCs w:val="24"/>
          <w:lang w:val="en-US"/>
        </w:rPr>
        <w:t>comprendre</w:t>
      </w:r>
      <w:r w:rsidRPr="608D6245" w:rsidR="11BE6C87">
        <w:rPr>
          <w:rFonts w:ascii="Aptos" w:hAnsi="Aptos" w:eastAsia="Aptos" w:cs="Aptos"/>
          <w:noProof w:val="0"/>
          <w:color w:val="000000" w:themeColor="text1" w:themeTint="FF" w:themeShade="FF"/>
          <w:sz w:val="24"/>
          <w:szCs w:val="24"/>
          <w:lang w:val="en-US"/>
        </w:rPr>
        <w:t xml:space="preserve"> comment </w:t>
      </w:r>
      <w:r w:rsidRPr="608D6245" w:rsidR="11BE6C87">
        <w:rPr>
          <w:rFonts w:ascii="Aptos" w:hAnsi="Aptos" w:eastAsia="Aptos" w:cs="Aptos"/>
          <w:noProof w:val="0"/>
          <w:color w:val="000000" w:themeColor="text1" w:themeTint="FF" w:themeShade="FF"/>
          <w:sz w:val="24"/>
          <w:szCs w:val="24"/>
          <w:lang w:val="en-US"/>
        </w:rPr>
        <w:t>nos</w:t>
      </w:r>
      <w:r w:rsidRPr="608D6245" w:rsidR="11BE6C87">
        <w:rPr>
          <w:rFonts w:ascii="Aptos" w:hAnsi="Aptos" w:eastAsia="Aptos" w:cs="Aptos"/>
          <w:noProof w:val="0"/>
          <w:color w:val="000000" w:themeColor="text1" w:themeTint="FF" w:themeShade="FF"/>
          <w:sz w:val="24"/>
          <w:szCs w:val="24"/>
          <w:lang w:val="en-US"/>
        </w:rPr>
        <w:t xml:space="preserve"> solutions </w:t>
      </w:r>
      <w:r w:rsidRPr="608D6245" w:rsidR="11BE6C87">
        <w:rPr>
          <w:rFonts w:ascii="Aptos" w:hAnsi="Aptos" w:eastAsia="Aptos" w:cs="Aptos"/>
          <w:noProof w:val="0"/>
          <w:color w:val="000000" w:themeColor="text1" w:themeTint="FF" w:themeShade="FF"/>
          <w:sz w:val="24"/>
          <w:szCs w:val="24"/>
          <w:lang w:val="en-US"/>
        </w:rPr>
        <w:t>s'intègrent</w:t>
      </w:r>
      <w:r w:rsidRPr="608D6245" w:rsidR="11BE6C87">
        <w:rPr>
          <w:rFonts w:ascii="Aptos" w:hAnsi="Aptos" w:eastAsia="Aptos" w:cs="Aptos"/>
          <w:noProof w:val="0"/>
          <w:color w:val="000000" w:themeColor="text1" w:themeTint="FF" w:themeShade="FF"/>
          <w:sz w:val="24"/>
          <w:szCs w:val="24"/>
          <w:lang w:val="en-US"/>
        </w:rPr>
        <w:t xml:space="preserve"> dans </w:t>
      </w:r>
      <w:r w:rsidRPr="608D6245" w:rsidR="11BE6C87">
        <w:rPr>
          <w:rFonts w:ascii="Aptos" w:hAnsi="Aptos" w:eastAsia="Aptos" w:cs="Aptos"/>
          <w:noProof w:val="0"/>
          <w:color w:val="000000" w:themeColor="text1" w:themeTint="FF" w:themeShade="FF"/>
          <w:sz w:val="24"/>
          <w:szCs w:val="24"/>
          <w:lang w:val="en-US"/>
        </w:rPr>
        <w:t>leurs</w:t>
      </w:r>
      <w:r w:rsidRPr="608D6245" w:rsidR="11BE6C87">
        <w:rPr>
          <w:rFonts w:ascii="Aptos" w:hAnsi="Aptos" w:eastAsia="Aptos" w:cs="Aptos"/>
          <w:noProof w:val="0"/>
          <w:color w:val="000000" w:themeColor="text1" w:themeTint="FF" w:themeShade="FF"/>
          <w:sz w:val="24"/>
          <w:szCs w:val="24"/>
          <w:lang w:val="en-US"/>
        </w:rPr>
        <w:t xml:space="preserve"> </w:t>
      </w:r>
      <w:r w:rsidRPr="608D6245" w:rsidR="11BE6C87">
        <w:rPr>
          <w:rFonts w:ascii="Aptos" w:hAnsi="Aptos" w:eastAsia="Aptos" w:cs="Aptos"/>
          <w:noProof w:val="0"/>
          <w:color w:val="000000" w:themeColor="text1" w:themeTint="FF" w:themeShade="FF"/>
          <w:sz w:val="24"/>
          <w:szCs w:val="24"/>
          <w:lang w:val="en-US"/>
        </w:rPr>
        <w:t>opérations</w:t>
      </w:r>
      <w:r w:rsidRPr="608D6245" w:rsidR="11BE6C87">
        <w:rPr>
          <w:rFonts w:ascii="Aptos" w:hAnsi="Aptos" w:eastAsia="Aptos" w:cs="Aptos"/>
          <w:noProof w:val="0"/>
          <w:color w:val="000000" w:themeColor="text1" w:themeTint="FF" w:themeShade="FF"/>
          <w:sz w:val="24"/>
          <w:szCs w:val="24"/>
          <w:lang w:val="en-US"/>
        </w:rPr>
        <w:t xml:space="preserve">, grâce à des </w:t>
      </w:r>
      <w:r w:rsidRPr="608D6245" w:rsidR="11BE6C87">
        <w:rPr>
          <w:rFonts w:ascii="Aptos" w:hAnsi="Aptos" w:eastAsia="Aptos" w:cs="Aptos"/>
          <w:noProof w:val="0"/>
          <w:color w:val="000000" w:themeColor="text1" w:themeTint="FF" w:themeShade="FF"/>
          <w:sz w:val="24"/>
          <w:szCs w:val="24"/>
          <w:lang w:val="en-US"/>
        </w:rPr>
        <w:t>outils</w:t>
      </w:r>
      <w:r w:rsidRPr="608D6245" w:rsidR="11BE6C87">
        <w:rPr>
          <w:rFonts w:ascii="Aptos" w:hAnsi="Aptos" w:eastAsia="Aptos" w:cs="Aptos"/>
          <w:noProof w:val="0"/>
          <w:color w:val="000000" w:themeColor="text1" w:themeTint="FF" w:themeShade="FF"/>
          <w:sz w:val="24"/>
          <w:szCs w:val="24"/>
          <w:lang w:val="en-US"/>
        </w:rPr>
        <w:t xml:space="preserve"> pratiques, </w:t>
      </w:r>
      <w:r w:rsidRPr="608D6245" w:rsidR="11BE6C87">
        <w:rPr>
          <w:rFonts w:ascii="Aptos" w:hAnsi="Aptos" w:eastAsia="Aptos" w:cs="Aptos"/>
          <w:noProof w:val="0"/>
          <w:color w:val="000000" w:themeColor="text1" w:themeTint="FF" w:themeShade="FF"/>
          <w:sz w:val="24"/>
          <w:szCs w:val="24"/>
          <w:lang w:val="en-US"/>
        </w:rPr>
        <w:t>une</w:t>
      </w:r>
      <w:r w:rsidRPr="608D6245" w:rsidR="11BE6C87">
        <w:rPr>
          <w:rFonts w:ascii="Aptos" w:hAnsi="Aptos" w:eastAsia="Aptos" w:cs="Aptos"/>
          <w:noProof w:val="0"/>
          <w:color w:val="000000" w:themeColor="text1" w:themeTint="FF" w:themeShade="FF"/>
          <w:sz w:val="24"/>
          <w:szCs w:val="24"/>
          <w:lang w:val="en-US"/>
        </w:rPr>
        <w:t xml:space="preserve"> communication </w:t>
      </w:r>
      <w:r w:rsidRPr="608D6245" w:rsidR="11BE6C87">
        <w:rPr>
          <w:rFonts w:ascii="Aptos" w:hAnsi="Aptos" w:eastAsia="Aptos" w:cs="Aptos"/>
          <w:noProof w:val="0"/>
          <w:color w:val="000000" w:themeColor="text1" w:themeTint="FF" w:themeShade="FF"/>
          <w:sz w:val="24"/>
          <w:szCs w:val="24"/>
          <w:lang w:val="en-US"/>
        </w:rPr>
        <w:t>transparente</w:t>
      </w:r>
      <w:r w:rsidRPr="608D6245" w:rsidR="11BE6C87">
        <w:rPr>
          <w:rFonts w:ascii="Aptos" w:hAnsi="Aptos" w:eastAsia="Aptos" w:cs="Aptos"/>
          <w:noProof w:val="0"/>
          <w:color w:val="000000" w:themeColor="text1" w:themeTint="FF" w:themeShade="FF"/>
          <w:sz w:val="24"/>
          <w:szCs w:val="24"/>
          <w:lang w:val="en-US"/>
        </w:rPr>
        <w:t xml:space="preserve"> et un accent </w:t>
      </w:r>
      <w:r w:rsidRPr="608D6245" w:rsidR="11BE6C87">
        <w:rPr>
          <w:rFonts w:ascii="Aptos" w:hAnsi="Aptos" w:eastAsia="Aptos" w:cs="Aptos"/>
          <w:noProof w:val="0"/>
          <w:color w:val="000000" w:themeColor="text1" w:themeTint="FF" w:themeShade="FF"/>
          <w:sz w:val="24"/>
          <w:szCs w:val="24"/>
          <w:lang w:val="en-US"/>
        </w:rPr>
        <w:t>clair</w:t>
      </w:r>
      <w:r w:rsidRPr="608D6245" w:rsidR="11BE6C87">
        <w:rPr>
          <w:rFonts w:ascii="Aptos" w:hAnsi="Aptos" w:eastAsia="Aptos" w:cs="Aptos"/>
          <w:noProof w:val="0"/>
          <w:color w:val="000000" w:themeColor="text1" w:themeTint="FF" w:themeShade="FF"/>
          <w:sz w:val="24"/>
          <w:szCs w:val="24"/>
          <w:lang w:val="en-US"/>
        </w:rPr>
        <w:t xml:space="preserve"> sur la communication </w:t>
      </w:r>
      <w:r w:rsidRPr="608D6245" w:rsidR="11BE6C87">
        <w:rPr>
          <w:rFonts w:ascii="Aptos" w:hAnsi="Aptos" w:eastAsia="Aptos" w:cs="Aptos"/>
          <w:noProof w:val="0"/>
          <w:color w:val="000000" w:themeColor="text1" w:themeTint="FF" w:themeShade="FF"/>
          <w:sz w:val="24"/>
          <w:szCs w:val="24"/>
          <w:lang w:val="en-US"/>
        </w:rPr>
        <w:t>d'informations</w:t>
      </w:r>
      <w:r w:rsidRPr="608D6245" w:rsidR="11BE6C87">
        <w:rPr>
          <w:rFonts w:ascii="Aptos" w:hAnsi="Aptos" w:eastAsia="Aptos" w:cs="Aptos"/>
          <w:noProof w:val="0"/>
          <w:color w:val="000000" w:themeColor="text1" w:themeTint="FF" w:themeShade="FF"/>
          <w:sz w:val="24"/>
          <w:szCs w:val="24"/>
          <w:lang w:val="en-US"/>
        </w:rPr>
        <w:t xml:space="preserve"> précieuses. Cette </w:t>
      </w:r>
      <w:r w:rsidRPr="608D6245" w:rsidR="11BE6C87">
        <w:rPr>
          <w:rFonts w:ascii="Aptos" w:hAnsi="Aptos" w:eastAsia="Aptos" w:cs="Aptos"/>
          <w:noProof w:val="0"/>
          <w:color w:val="000000" w:themeColor="text1" w:themeTint="FF" w:themeShade="FF"/>
          <w:sz w:val="24"/>
          <w:szCs w:val="24"/>
          <w:lang w:val="en-US"/>
        </w:rPr>
        <w:t>année</w:t>
      </w:r>
      <w:r w:rsidRPr="608D6245" w:rsidR="11BE6C87">
        <w:rPr>
          <w:rFonts w:ascii="Aptos" w:hAnsi="Aptos" w:eastAsia="Aptos" w:cs="Aptos"/>
          <w:noProof w:val="0"/>
          <w:color w:val="000000" w:themeColor="text1" w:themeTint="FF" w:themeShade="FF"/>
          <w:sz w:val="24"/>
          <w:szCs w:val="24"/>
          <w:lang w:val="en-US"/>
        </w:rPr>
        <w:t xml:space="preserve">, la collaboration entre le marketing et les ventes sera </w:t>
      </w:r>
      <w:r w:rsidRPr="608D6245" w:rsidR="11BE6C87">
        <w:rPr>
          <w:rFonts w:ascii="Aptos" w:hAnsi="Aptos" w:eastAsia="Aptos" w:cs="Aptos"/>
          <w:noProof w:val="0"/>
          <w:color w:val="000000" w:themeColor="text1" w:themeTint="FF" w:themeShade="FF"/>
          <w:sz w:val="24"/>
          <w:szCs w:val="24"/>
          <w:lang w:val="en-US"/>
        </w:rPr>
        <w:t>essentielle</w:t>
      </w:r>
      <w:r w:rsidRPr="608D6245" w:rsidR="11BE6C87">
        <w:rPr>
          <w:rFonts w:ascii="Aptos" w:hAnsi="Aptos" w:eastAsia="Aptos" w:cs="Aptos"/>
          <w:noProof w:val="0"/>
          <w:color w:val="000000" w:themeColor="text1" w:themeTint="FF" w:themeShade="FF"/>
          <w:sz w:val="24"/>
          <w:szCs w:val="24"/>
          <w:lang w:val="en-US"/>
        </w:rPr>
        <w:t xml:space="preserve"> pour </w:t>
      </w:r>
      <w:r w:rsidRPr="608D6245" w:rsidR="11BE6C87">
        <w:rPr>
          <w:rFonts w:ascii="Aptos" w:hAnsi="Aptos" w:eastAsia="Aptos" w:cs="Aptos"/>
          <w:noProof w:val="0"/>
          <w:color w:val="000000" w:themeColor="text1" w:themeTint="FF" w:themeShade="FF"/>
          <w:sz w:val="24"/>
          <w:szCs w:val="24"/>
          <w:lang w:val="en-US"/>
        </w:rPr>
        <w:t>créer</w:t>
      </w:r>
      <w:r w:rsidRPr="608D6245" w:rsidR="11BE6C87">
        <w:rPr>
          <w:rFonts w:ascii="Aptos" w:hAnsi="Aptos" w:eastAsia="Aptos" w:cs="Aptos"/>
          <w:noProof w:val="0"/>
          <w:color w:val="000000" w:themeColor="text1" w:themeTint="FF" w:themeShade="FF"/>
          <w:sz w:val="24"/>
          <w:szCs w:val="24"/>
          <w:lang w:val="en-US"/>
        </w:rPr>
        <w:t xml:space="preserve"> des </w:t>
      </w:r>
      <w:r w:rsidRPr="608D6245" w:rsidR="11BE6C87">
        <w:rPr>
          <w:rFonts w:ascii="Aptos" w:hAnsi="Aptos" w:eastAsia="Aptos" w:cs="Aptos"/>
          <w:noProof w:val="0"/>
          <w:color w:val="000000" w:themeColor="text1" w:themeTint="FF" w:themeShade="FF"/>
          <w:sz w:val="24"/>
          <w:szCs w:val="24"/>
          <w:lang w:val="en-US"/>
        </w:rPr>
        <w:t>ressources</w:t>
      </w:r>
      <w:r w:rsidRPr="608D6245" w:rsidR="11BE6C87">
        <w:rPr>
          <w:rFonts w:ascii="Aptos" w:hAnsi="Aptos" w:eastAsia="Aptos" w:cs="Aptos"/>
          <w:noProof w:val="0"/>
          <w:color w:val="000000" w:themeColor="text1" w:themeTint="FF" w:themeShade="FF"/>
          <w:sz w:val="24"/>
          <w:szCs w:val="24"/>
          <w:lang w:val="en-US"/>
        </w:rPr>
        <w:t xml:space="preserve"> qui non </w:t>
      </w:r>
      <w:r w:rsidRPr="608D6245" w:rsidR="11BE6C87">
        <w:rPr>
          <w:rFonts w:ascii="Aptos" w:hAnsi="Aptos" w:eastAsia="Aptos" w:cs="Aptos"/>
          <w:noProof w:val="0"/>
          <w:color w:val="000000" w:themeColor="text1" w:themeTint="FF" w:themeShade="FF"/>
          <w:sz w:val="24"/>
          <w:szCs w:val="24"/>
          <w:lang w:val="en-US"/>
        </w:rPr>
        <w:t>seulement</w:t>
      </w:r>
      <w:r w:rsidRPr="608D6245" w:rsidR="11BE6C87">
        <w:rPr>
          <w:rFonts w:ascii="Aptos" w:hAnsi="Aptos" w:eastAsia="Aptos" w:cs="Aptos"/>
          <w:noProof w:val="0"/>
          <w:color w:val="000000" w:themeColor="text1" w:themeTint="FF" w:themeShade="FF"/>
          <w:sz w:val="24"/>
          <w:szCs w:val="24"/>
          <w:lang w:val="en-US"/>
        </w:rPr>
        <w:t xml:space="preserve"> </w:t>
      </w:r>
      <w:r w:rsidRPr="608D6245" w:rsidR="11BE6C87">
        <w:rPr>
          <w:rFonts w:ascii="Aptos" w:hAnsi="Aptos" w:eastAsia="Aptos" w:cs="Aptos"/>
          <w:noProof w:val="0"/>
          <w:color w:val="000000" w:themeColor="text1" w:themeTint="FF" w:themeShade="FF"/>
          <w:sz w:val="24"/>
          <w:szCs w:val="24"/>
          <w:lang w:val="en-US"/>
        </w:rPr>
        <w:t>informent</w:t>
      </w:r>
      <w:r w:rsidRPr="608D6245" w:rsidR="11BE6C87">
        <w:rPr>
          <w:rFonts w:ascii="Aptos" w:hAnsi="Aptos" w:eastAsia="Aptos" w:cs="Aptos"/>
          <w:noProof w:val="0"/>
          <w:color w:val="000000" w:themeColor="text1" w:themeTint="FF" w:themeShade="FF"/>
          <w:sz w:val="24"/>
          <w:szCs w:val="24"/>
          <w:lang w:val="en-US"/>
        </w:rPr>
        <w:t xml:space="preserve">, </w:t>
      </w:r>
      <w:r w:rsidRPr="608D6245" w:rsidR="11BE6C87">
        <w:rPr>
          <w:rFonts w:ascii="Aptos" w:hAnsi="Aptos" w:eastAsia="Aptos" w:cs="Aptos"/>
          <w:noProof w:val="0"/>
          <w:color w:val="000000" w:themeColor="text1" w:themeTint="FF" w:themeShade="FF"/>
          <w:sz w:val="24"/>
          <w:szCs w:val="24"/>
          <w:lang w:val="en-US"/>
        </w:rPr>
        <w:t>mais</w:t>
      </w:r>
      <w:r w:rsidRPr="608D6245" w:rsidR="11BE6C87">
        <w:rPr>
          <w:rFonts w:ascii="Aptos" w:hAnsi="Aptos" w:eastAsia="Aptos" w:cs="Aptos"/>
          <w:noProof w:val="0"/>
          <w:color w:val="000000" w:themeColor="text1" w:themeTint="FF" w:themeShade="FF"/>
          <w:sz w:val="24"/>
          <w:szCs w:val="24"/>
          <w:lang w:val="en-US"/>
        </w:rPr>
        <w:t xml:space="preserve"> </w:t>
      </w:r>
      <w:r w:rsidRPr="608D6245" w:rsidR="11BE6C87">
        <w:rPr>
          <w:rFonts w:ascii="Aptos" w:hAnsi="Aptos" w:eastAsia="Aptos" w:cs="Aptos"/>
          <w:noProof w:val="0"/>
          <w:color w:val="000000" w:themeColor="text1" w:themeTint="FF" w:themeShade="FF"/>
          <w:sz w:val="24"/>
          <w:szCs w:val="24"/>
          <w:lang w:val="en-US"/>
        </w:rPr>
        <w:t>inspirent</w:t>
      </w:r>
      <w:r w:rsidRPr="608D6245" w:rsidR="11BE6C87">
        <w:rPr>
          <w:rFonts w:ascii="Aptos" w:hAnsi="Aptos" w:eastAsia="Aptos" w:cs="Aptos"/>
          <w:noProof w:val="0"/>
          <w:color w:val="000000" w:themeColor="text1" w:themeTint="FF" w:themeShade="FF"/>
          <w:sz w:val="24"/>
          <w:szCs w:val="24"/>
          <w:lang w:val="en-US"/>
        </w:rPr>
        <w:t xml:space="preserve"> </w:t>
      </w:r>
      <w:r w:rsidRPr="608D6245" w:rsidR="11BE6C87">
        <w:rPr>
          <w:rFonts w:ascii="Aptos" w:hAnsi="Aptos" w:eastAsia="Aptos" w:cs="Aptos"/>
          <w:noProof w:val="0"/>
          <w:color w:val="000000" w:themeColor="text1" w:themeTint="FF" w:themeShade="FF"/>
          <w:sz w:val="24"/>
          <w:szCs w:val="24"/>
          <w:lang w:val="en-US"/>
        </w:rPr>
        <w:t>également</w:t>
      </w:r>
      <w:r w:rsidRPr="608D6245" w:rsidR="11BE6C87">
        <w:rPr>
          <w:rFonts w:ascii="Aptos" w:hAnsi="Aptos" w:eastAsia="Aptos" w:cs="Aptos"/>
          <w:noProof w:val="0"/>
          <w:color w:val="000000" w:themeColor="text1" w:themeTint="FF" w:themeShade="FF"/>
          <w:sz w:val="24"/>
          <w:szCs w:val="24"/>
          <w:lang w:val="en-US"/>
        </w:rPr>
        <w:t xml:space="preserve"> </w:t>
      </w:r>
      <w:r w:rsidRPr="608D6245" w:rsidR="11BE6C87">
        <w:rPr>
          <w:rFonts w:ascii="Aptos" w:hAnsi="Aptos" w:eastAsia="Aptos" w:cs="Aptos"/>
          <w:noProof w:val="0"/>
          <w:color w:val="000000" w:themeColor="text1" w:themeTint="FF" w:themeShade="FF"/>
          <w:sz w:val="24"/>
          <w:szCs w:val="24"/>
          <w:lang w:val="en-US"/>
        </w:rPr>
        <w:t>confiance</w:t>
      </w:r>
      <w:r w:rsidRPr="608D6245" w:rsidR="11BE6C87">
        <w:rPr>
          <w:rFonts w:ascii="Aptos" w:hAnsi="Aptos" w:eastAsia="Aptos" w:cs="Aptos"/>
          <w:noProof w:val="0"/>
          <w:color w:val="000000" w:themeColor="text1" w:themeTint="FF" w:themeShade="FF"/>
          <w:sz w:val="24"/>
          <w:szCs w:val="24"/>
          <w:lang w:val="en-US"/>
        </w:rPr>
        <w:t xml:space="preserve"> dans les solutions IMPACK. » </w:t>
      </w:r>
    </w:p>
    <w:p w:rsidR="11BE6C87" w:rsidP="608D6245" w:rsidRDefault="11BE6C87" w14:paraId="099AAF12" w14:textId="50A341EB">
      <w:pPr>
        <w:spacing w:before="240" w:after="240"/>
        <w:rPr>
          <w:rFonts w:ascii="Aptos" w:hAnsi="Aptos" w:eastAsia="Aptos" w:cs="Aptos"/>
          <w:noProof w:val="0"/>
          <w:sz w:val="24"/>
          <w:szCs w:val="24"/>
          <w:lang w:val="fr-FR"/>
        </w:rPr>
      </w:pPr>
      <w:r w:rsidRPr="608D6245" w:rsidR="11BE6C87">
        <w:rPr>
          <w:rFonts w:ascii="Aptos" w:hAnsi="Aptos" w:eastAsia="Aptos" w:cs="Aptos"/>
          <w:noProof w:val="0"/>
          <w:color w:val="000000" w:themeColor="text1" w:themeTint="FF" w:themeShade="FF"/>
          <w:sz w:val="24"/>
          <w:szCs w:val="24"/>
          <w:lang w:val="en-US"/>
        </w:rPr>
        <w:t xml:space="preserve">Les </w:t>
      </w:r>
      <w:r w:rsidRPr="608D6245" w:rsidR="11BE6C87">
        <w:rPr>
          <w:rFonts w:ascii="Aptos" w:hAnsi="Aptos" w:eastAsia="Aptos" w:cs="Aptos"/>
          <w:noProof w:val="0"/>
          <w:color w:val="000000" w:themeColor="text1" w:themeTint="FF" w:themeShade="FF"/>
          <w:sz w:val="24"/>
          <w:szCs w:val="24"/>
          <w:lang w:val="en-US"/>
        </w:rPr>
        <w:t>objectifs</w:t>
      </w:r>
      <w:r w:rsidRPr="608D6245" w:rsidR="11BE6C87">
        <w:rPr>
          <w:rFonts w:ascii="Aptos" w:hAnsi="Aptos" w:eastAsia="Aptos" w:cs="Aptos"/>
          <w:noProof w:val="0"/>
          <w:color w:val="000000" w:themeColor="text1" w:themeTint="FF" w:themeShade="FF"/>
          <w:sz w:val="24"/>
          <w:szCs w:val="24"/>
          <w:lang w:val="en-US"/>
        </w:rPr>
        <w:t xml:space="preserve"> </w:t>
      </w:r>
      <w:r w:rsidRPr="608D6245" w:rsidR="11BE6C87">
        <w:rPr>
          <w:rFonts w:ascii="Aptos" w:hAnsi="Aptos" w:eastAsia="Aptos" w:cs="Aptos"/>
          <w:noProof w:val="0"/>
          <w:color w:val="000000" w:themeColor="text1" w:themeTint="FF" w:themeShade="FF"/>
          <w:sz w:val="24"/>
          <w:szCs w:val="24"/>
          <w:lang w:val="en-US"/>
        </w:rPr>
        <w:t>d'IMPACK</w:t>
      </w:r>
      <w:r w:rsidRPr="608D6245" w:rsidR="11BE6C87">
        <w:rPr>
          <w:rFonts w:ascii="Aptos" w:hAnsi="Aptos" w:eastAsia="Aptos" w:cs="Aptos"/>
          <w:noProof w:val="0"/>
          <w:color w:val="000000" w:themeColor="text1" w:themeTint="FF" w:themeShade="FF"/>
          <w:sz w:val="24"/>
          <w:szCs w:val="24"/>
          <w:lang w:val="en-US"/>
        </w:rPr>
        <w:t xml:space="preserve"> pour 2025 </w:t>
      </w:r>
      <w:r w:rsidRPr="608D6245" w:rsidR="11BE6C87">
        <w:rPr>
          <w:rFonts w:ascii="Aptos" w:hAnsi="Aptos" w:eastAsia="Aptos" w:cs="Aptos"/>
          <w:noProof w:val="0"/>
          <w:color w:val="000000" w:themeColor="text1" w:themeTint="FF" w:themeShade="FF"/>
          <w:sz w:val="24"/>
          <w:szCs w:val="24"/>
          <w:lang w:val="en-US"/>
        </w:rPr>
        <w:t>comprennent</w:t>
      </w:r>
      <w:r w:rsidRPr="608D6245" w:rsidR="11BE6C87">
        <w:rPr>
          <w:rFonts w:ascii="Aptos" w:hAnsi="Aptos" w:eastAsia="Aptos" w:cs="Aptos"/>
          <w:noProof w:val="0"/>
          <w:color w:val="000000" w:themeColor="text1" w:themeTint="FF" w:themeShade="FF"/>
          <w:sz w:val="24"/>
          <w:szCs w:val="24"/>
          <w:lang w:val="en-US"/>
        </w:rPr>
        <w:t xml:space="preserve"> </w:t>
      </w:r>
      <w:r w:rsidRPr="608D6245" w:rsidR="11BE6C87">
        <w:rPr>
          <w:rFonts w:ascii="Aptos" w:hAnsi="Aptos" w:eastAsia="Aptos" w:cs="Aptos"/>
          <w:noProof w:val="0"/>
          <w:color w:val="000000" w:themeColor="text1" w:themeTint="FF" w:themeShade="FF"/>
          <w:sz w:val="24"/>
          <w:szCs w:val="24"/>
          <w:lang w:val="en-US"/>
        </w:rPr>
        <w:t>l'amélioration</w:t>
      </w:r>
      <w:r w:rsidRPr="608D6245" w:rsidR="11BE6C87">
        <w:rPr>
          <w:rFonts w:ascii="Aptos" w:hAnsi="Aptos" w:eastAsia="Aptos" w:cs="Aptos"/>
          <w:noProof w:val="0"/>
          <w:color w:val="000000" w:themeColor="text1" w:themeTint="FF" w:themeShade="FF"/>
          <w:sz w:val="24"/>
          <w:szCs w:val="24"/>
          <w:lang w:val="en-US"/>
        </w:rPr>
        <w:t xml:space="preserve"> de </w:t>
      </w:r>
      <w:r w:rsidRPr="608D6245" w:rsidR="11BE6C87">
        <w:rPr>
          <w:rFonts w:ascii="Aptos" w:hAnsi="Aptos" w:eastAsia="Aptos" w:cs="Aptos"/>
          <w:noProof w:val="0"/>
          <w:color w:val="000000" w:themeColor="text1" w:themeTint="FF" w:themeShade="FF"/>
          <w:sz w:val="24"/>
          <w:szCs w:val="24"/>
          <w:lang w:val="en-US"/>
        </w:rPr>
        <w:t>l'engagement</w:t>
      </w:r>
      <w:r w:rsidRPr="608D6245" w:rsidR="11BE6C87">
        <w:rPr>
          <w:rFonts w:ascii="Aptos" w:hAnsi="Aptos" w:eastAsia="Aptos" w:cs="Aptos"/>
          <w:noProof w:val="0"/>
          <w:color w:val="000000" w:themeColor="text1" w:themeTint="FF" w:themeShade="FF"/>
          <w:sz w:val="24"/>
          <w:szCs w:val="24"/>
          <w:lang w:val="en-US"/>
        </w:rPr>
        <w:t xml:space="preserve"> des clients grâce à des </w:t>
      </w:r>
      <w:r w:rsidRPr="608D6245" w:rsidR="11BE6C87">
        <w:rPr>
          <w:rFonts w:ascii="Aptos" w:hAnsi="Aptos" w:eastAsia="Aptos" w:cs="Aptos"/>
          <w:noProof w:val="0"/>
          <w:color w:val="000000" w:themeColor="text1" w:themeTint="FF" w:themeShade="FF"/>
          <w:sz w:val="24"/>
          <w:szCs w:val="24"/>
          <w:lang w:val="en-US"/>
        </w:rPr>
        <w:t>stratégies</w:t>
      </w:r>
      <w:r w:rsidRPr="608D6245" w:rsidR="11BE6C87">
        <w:rPr>
          <w:rFonts w:ascii="Aptos" w:hAnsi="Aptos" w:eastAsia="Aptos" w:cs="Aptos"/>
          <w:noProof w:val="0"/>
          <w:color w:val="000000" w:themeColor="text1" w:themeTint="FF" w:themeShade="FF"/>
          <w:sz w:val="24"/>
          <w:szCs w:val="24"/>
          <w:lang w:val="en-US"/>
        </w:rPr>
        <w:t xml:space="preserve"> marketing </w:t>
      </w:r>
      <w:r w:rsidRPr="608D6245" w:rsidR="11BE6C87">
        <w:rPr>
          <w:rFonts w:ascii="Aptos" w:hAnsi="Aptos" w:eastAsia="Aptos" w:cs="Aptos"/>
          <w:noProof w:val="0"/>
          <w:color w:val="000000" w:themeColor="text1" w:themeTint="FF" w:themeShade="FF"/>
          <w:sz w:val="24"/>
          <w:szCs w:val="24"/>
          <w:lang w:val="en-US"/>
        </w:rPr>
        <w:t>innovantes</w:t>
      </w:r>
      <w:r w:rsidRPr="608D6245" w:rsidR="11BE6C87">
        <w:rPr>
          <w:rFonts w:ascii="Aptos" w:hAnsi="Aptos" w:eastAsia="Aptos" w:cs="Aptos"/>
          <w:noProof w:val="0"/>
          <w:color w:val="000000" w:themeColor="text1" w:themeTint="FF" w:themeShade="FF"/>
          <w:sz w:val="24"/>
          <w:szCs w:val="24"/>
          <w:lang w:val="en-US"/>
        </w:rPr>
        <w:t xml:space="preserve">, </w:t>
      </w:r>
      <w:r w:rsidRPr="608D6245" w:rsidR="11BE6C87">
        <w:rPr>
          <w:rFonts w:ascii="Aptos" w:hAnsi="Aptos" w:eastAsia="Aptos" w:cs="Aptos"/>
          <w:noProof w:val="0"/>
          <w:color w:val="000000" w:themeColor="text1" w:themeTint="FF" w:themeShade="FF"/>
          <w:sz w:val="24"/>
          <w:szCs w:val="24"/>
          <w:lang w:val="en-US"/>
        </w:rPr>
        <w:t>l'expansion</w:t>
      </w:r>
      <w:r w:rsidRPr="608D6245" w:rsidR="11BE6C87">
        <w:rPr>
          <w:rFonts w:ascii="Aptos" w:hAnsi="Aptos" w:eastAsia="Aptos" w:cs="Aptos"/>
          <w:noProof w:val="0"/>
          <w:color w:val="000000" w:themeColor="text1" w:themeTint="FF" w:themeShade="FF"/>
          <w:sz w:val="24"/>
          <w:szCs w:val="24"/>
          <w:lang w:val="en-US"/>
        </w:rPr>
        <w:t xml:space="preserve"> de la </w:t>
      </w:r>
      <w:r w:rsidRPr="608D6245" w:rsidR="11BE6C87">
        <w:rPr>
          <w:rFonts w:ascii="Aptos" w:hAnsi="Aptos" w:eastAsia="Aptos" w:cs="Aptos"/>
          <w:noProof w:val="0"/>
          <w:color w:val="000000" w:themeColor="text1" w:themeTint="FF" w:themeShade="FF"/>
          <w:sz w:val="24"/>
          <w:szCs w:val="24"/>
          <w:lang w:val="en-US"/>
        </w:rPr>
        <w:t>présence</w:t>
      </w:r>
      <w:r w:rsidRPr="608D6245" w:rsidR="11BE6C87">
        <w:rPr>
          <w:rFonts w:ascii="Aptos" w:hAnsi="Aptos" w:eastAsia="Aptos" w:cs="Aptos"/>
          <w:noProof w:val="0"/>
          <w:color w:val="000000" w:themeColor="text1" w:themeTint="FF" w:themeShade="FF"/>
          <w:sz w:val="24"/>
          <w:szCs w:val="24"/>
          <w:lang w:val="en-US"/>
        </w:rPr>
        <w:t xml:space="preserve"> de </w:t>
      </w:r>
      <w:r w:rsidRPr="608D6245" w:rsidR="11BE6C87">
        <w:rPr>
          <w:rFonts w:ascii="Aptos" w:hAnsi="Aptos" w:eastAsia="Aptos" w:cs="Aptos"/>
          <w:noProof w:val="0"/>
          <w:color w:val="000000" w:themeColor="text1" w:themeTint="FF" w:themeShade="FF"/>
          <w:sz w:val="24"/>
          <w:szCs w:val="24"/>
          <w:lang w:val="en-US"/>
        </w:rPr>
        <w:t>l'entreprise</w:t>
      </w:r>
      <w:r w:rsidRPr="608D6245" w:rsidR="11BE6C87">
        <w:rPr>
          <w:rFonts w:ascii="Aptos" w:hAnsi="Aptos" w:eastAsia="Aptos" w:cs="Aptos"/>
          <w:noProof w:val="0"/>
          <w:color w:val="000000" w:themeColor="text1" w:themeTint="FF" w:themeShade="FF"/>
          <w:sz w:val="24"/>
          <w:szCs w:val="24"/>
          <w:lang w:val="en-US"/>
        </w:rPr>
        <w:t xml:space="preserve"> sur les </w:t>
      </w:r>
      <w:r w:rsidRPr="608D6245" w:rsidR="11BE6C87">
        <w:rPr>
          <w:rFonts w:ascii="Aptos" w:hAnsi="Aptos" w:eastAsia="Aptos" w:cs="Aptos"/>
          <w:noProof w:val="0"/>
          <w:color w:val="000000" w:themeColor="text1" w:themeTint="FF" w:themeShade="FF"/>
          <w:sz w:val="24"/>
          <w:szCs w:val="24"/>
          <w:lang w:val="en-US"/>
        </w:rPr>
        <w:t>marchés</w:t>
      </w:r>
      <w:r w:rsidRPr="608D6245" w:rsidR="11BE6C87">
        <w:rPr>
          <w:rFonts w:ascii="Aptos" w:hAnsi="Aptos" w:eastAsia="Aptos" w:cs="Aptos"/>
          <w:noProof w:val="0"/>
          <w:color w:val="000000" w:themeColor="text1" w:themeTint="FF" w:themeShade="FF"/>
          <w:sz w:val="24"/>
          <w:szCs w:val="24"/>
          <w:lang w:val="en-US"/>
        </w:rPr>
        <w:t xml:space="preserve"> </w:t>
      </w:r>
      <w:r w:rsidRPr="608D6245" w:rsidR="11BE6C87">
        <w:rPr>
          <w:rFonts w:ascii="Aptos" w:hAnsi="Aptos" w:eastAsia="Aptos" w:cs="Aptos"/>
          <w:noProof w:val="0"/>
          <w:color w:val="000000" w:themeColor="text1" w:themeTint="FF" w:themeShade="FF"/>
          <w:sz w:val="24"/>
          <w:szCs w:val="24"/>
          <w:lang w:val="en-US"/>
        </w:rPr>
        <w:t>mondiaux</w:t>
      </w:r>
      <w:r w:rsidRPr="608D6245" w:rsidR="11BE6C87">
        <w:rPr>
          <w:rFonts w:ascii="Aptos" w:hAnsi="Aptos" w:eastAsia="Aptos" w:cs="Aptos"/>
          <w:noProof w:val="0"/>
          <w:color w:val="000000" w:themeColor="text1" w:themeTint="FF" w:themeShade="FF"/>
          <w:sz w:val="24"/>
          <w:szCs w:val="24"/>
          <w:lang w:val="en-US"/>
        </w:rPr>
        <w:t xml:space="preserve"> et le </w:t>
      </w:r>
      <w:r w:rsidRPr="608D6245" w:rsidR="11BE6C87">
        <w:rPr>
          <w:rFonts w:ascii="Aptos" w:hAnsi="Aptos" w:eastAsia="Aptos" w:cs="Aptos"/>
          <w:noProof w:val="0"/>
          <w:color w:val="000000" w:themeColor="text1" w:themeTint="FF" w:themeShade="FF"/>
          <w:sz w:val="24"/>
          <w:szCs w:val="24"/>
          <w:lang w:val="en-US"/>
        </w:rPr>
        <w:t>renforcement</w:t>
      </w:r>
      <w:r w:rsidRPr="608D6245" w:rsidR="11BE6C87">
        <w:rPr>
          <w:rFonts w:ascii="Aptos" w:hAnsi="Aptos" w:eastAsia="Aptos" w:cs="Aptos"/>
          <w:noProof w:val="0"/>
          <w:color w:val="000000" w:themeColor="text1" w:themeTint="FF" w:themeShade="FF"/>
          <w:sz w:val="24"/>
          <w:szCs w:val="24"/>
          <w:lang w:val="en-US"/>
        </w:rPr>
        <w:t xml:space="preserve"> de </w:t>
      </w:r>
      <w:r w:rsidRPr="608D6245" w:rsidR="11BE6C87">
        <w:rPr>
          <w:rFonts w:ascii="Aptos" w:hAnsi="Aptos" w:eastAsia="Aptos" w:cs="Aptos"/>
          <w:noProof w:val="0"/>
          <w:color w:val="000000" w:themeColor="text1" w:themeTint="FF" w:themeShade="FF"/>
          <w:sz w:val="24"/>
          <w:szCs w:val="24"/>
          <w:lang w:val="en-US"/>
        </w:rPr>
        <w:t>sa</w:t>
      </w:r>
      <w:r w:rsidRPr="608D6245" w:rsidR="11BE6C87">
        <w:rPr>
          <w:rFonts w:ascii="Aptos" w:hAnsi="Aptos" w:eastAsia="Aptos" w:cs="Aptos"/>
          <w:noProof w:val="0"/>
          <w:color w:val="000000" w:themeColor="text1" w:themeTint="FF" w:themeShade="FF"/>
          <w:sz w:val="24"/>
          <w:szCs w:val="24"/>
          <w:lang w:val="en-US"/>
        </w:rPr>
        <w:t xml:space="preserve"> </w:t>
      </w:r>
      <w:r w:rsidRPr="608D6245" w:rsidR="11BE6C87">
        <w:rPr>
          <w:rFonts w:ascii="Aptos" w:hAnsi="Aptos" w:eastAsia="Aptos" w:cs="Aptos"/>
          <w:noProof w:val="0"/>
          <w:color w:val="000000" w:themeColor="text1" w:themeTint="FF" w:themeShade="FF"/>
          <w:sz w:val="24"/>
          <w:szCs w:val="24"/>
          <w:lang w:val="en-US"/>
        </w:rPr>
        <w:t>réputation</w:t>
      </w:r>
      <w:r w:rsidRPr="608D6245" w:rsidR="11BE6C87">
        <w:rPr>
          <w:rFonts w:ascii="Aptos" w:hAnsi="Aptos" w:eastAsia="Aptos" w:cs="Aptos"/>
          <w:noProof w:val="0"/>
          <w:color w:val="000000" w:themeColor="text1" w:themeTint="FF" w:themeShade="FF"/>
          <w:sz w:val="24"/>
          <w:szCs w:val="24"/>
          <w:lang w:val="en-US"/>
        </w:rPr>
        <w:t xml:space="preserve"> de leader dans le </w:t>
      </w:r>
      <w:r w:rsidRPr="608D6245" w:rsidR="11BE6C87">
        <w:rPr>
          <w:rFonts w:ascii="Aptos" w:hAnsi="Aptos" w:eastAsia="Aptos" w:cs="Aptos"/>
          <w:noProof w:val="0"/>
          <w:color w:val="000000" w:themeColor="text1" w:themeTint="FF" w:themeShade="FF"/>
          <w:sz w:val="24"/>
          <w:szCs w:val="24"/>
          <w:lang w:val="en-US"/>
        </w:rPr>
        <w:t>domaine</w:t>
      </w:r>
      <w:r w:rsidRPr="608D6245" w:rsidR="11BE6C87">
        <w:rPr>
          <w:rFonts w:ascii="Aptos" w:hAnsi="Aptos" w:eastAsia="Aptos" w:cs="Aptos"/>
          <w:noProof w:val="0"/>
          <w:color w:val="000000" w:themeColor="text1" w:themeTint="FF" w:themeShade="FF"/>
          <w:sz w:val="24"/>
          <w:szCs w:val="24"/>
          <w:lang w:val="en-US"/>
        </w:rPr>
        <w:t xml:space="preserve"> des solutions </w:t>
      </w:r>
      <w:r w:rsidRPr="608D6245" w:rsidR="11BE6C87">
        <w:rPr>
          <w:rFonts w:ascii="Aptos" w:hAnsi="Aptos" w:eastAsia="Aptos" w:cs="Aptos"/>
          <w:noProof w:val="0"/>
          <w:color w:val="000000" w:themeColor="text1" w:themeTint="FF" w:themeShade="FF"/>
          <w:sz w:val="24"/>
          <w:szCs w:val="24"/>
          <w:lang w:val="en-US"/>
        </w:rPr>
        <w:t>d'emballage</w:t>
      </w:r>
      <w:r w:rsidRPr="608D6245" w:rsidR="11BE6C87">
        <w:rPr>
          <w:rFonts w:ascii="Aptos" w:hAnsi="Aptos" w:eastAsia="Aptos" w:cs="Aptos"/>
          <w:noProof w:val="0"/>
          <w:color w:val="000000" w:themeColor="text1" w:themeTint="FF" w:themeShade="FF"/>
          <w:sz w:val="24"/>
          <w:szCs w:val="24"/>
          <w:lang w:val="en-US"/>
        </w:rPr>
        <w:t xml:space="preserve">. </w:t>
      </w:r>
      <w:r>
        <w:br/>
      </w:r>
    </w:p>
    <w:p w:rsidR="11BE6C87" w:rsidP="608D6245" w:rsidRDefault="11BE6C87" w14:paraId="00C95FD8" w14:textId="74E18CA8">
      <w:pPr>
        <w:spacing w:before="240" w:after="240"/>
        <w:rPr>
          <w:rFonts w:ascii="Aptos" w:hAnsi="Aptos" w:eastAsia="Aptos" w:cs="Aptos"/>
          <w:noProof w:val="0"/>
          <w:color w:val="000000" w:themeColor="text1" w:themeTint="FF" w:themeShade="FF"/>
          <w:sz w:val="24"/>
          <w:szCs w:val="24"/>
          <w:lang w:val="en-US"/>
        </w:rPr>
      </w:pPr>
      <w:r w:rsidRPr="608D6245" w:rsidR="11BE6C87">
        <w:rPr>
          <w:rFonts w:ascii="Aptos" w:hAnsi="Aptos" w:eastAsia="Aptos" w:cs="Aptos"/>
          <w:noProof w:val="0"/>
          <w:color w:val="000000" w:themeColor="text1" w:themeTint="FF" w:themeShade="FF"/>
          <w:sz w:val="24"/>
          <w:szCs w:val="24"/>
          <w:lang w:val="en-US"/>
        </w:rPr>
        <w:t xml:space="preserve">À propos d'IMPACK </w:t>
      </w:r>
    </w:p>
    <w:p w:rsidR="11BE6C87" w:rsidP="608D6245" w:rsidRDefault="11BE6C87" w14:paraId="6FCF2BF2" w14:textId="27364A89">
      <w:pPr>
        <w:spacing w:before="240" w:after="240"/>
        <w:rPr>
          <w:rFonts w:ascii="Aptos" w:hAnsi="Aptos" w:eastAsia="Aptos" w:cs="Aptos"/>
          <w:noProof w:val="0"/>
          <w:color w:val="000000" w:themeColor="text1" w:themeTint="FF" w:themeShade="FF"/>
          <w:sz w:val="24"/>
          <w:szCs w:val="24"/>
          <w:lang w:val="en-US"/>
        </w:rPr>
      </w:pPr>
      <w:r w:rsidRPr="608D6245" w:rsidR="11BE6C87">
        <w:rPr>
          <w:rFonts w:ascii="Aptos" w:hAnsi="Aptos" w:eastAsia="Aptos" w:cs="Aptos"/>
          <w:noProof w:val="0"/>
          <w:color w:val="000000" w:themeColor="text1" w:themeTint="FF" w:themeShade="FF"/>
          <w:sz w:val="24"/>
          <w:szCs w:val="24"/>
          <w:lang w:val="en-US"/>
        </w:rPr>
        <w:t xml:space="preserve">IMPACK est une société d'ingénierie qui conçoit et fabrique des périphériques de plieuse-colleuse pour les producteurs d'emballages en carton compact et en boîte ondulée. Notre gamme complète de produits comprend des poseurs de fenêtres intégrées à plieuse-colleuse, des pré-empileurs, des retourneurs de boîtes, des empileurs, des inverseurs de paquets, ainsi que des modules de comptage et de séparation. Notre approche collaborative garantit à nos clients des solutions sur mesure qui éliminent les goulots d'étranglement et optimisent les flux de travail. </w:t>
      </w:r>
    </w:p>
    <w:p w:rsidR="11BE6C87" w:rsidP="608D6245" w:rsidRDefault="11BE6C87" w14:paraId="62FA0D72" w14:textId="6F40B7C7">
      <w:pPr>
        <w:spacing w:before="240" w:after="240"/>
        <w:rPr>
          <w:rFonts w:ascii="Aptos" w:hAnsi="Aptos" w:eastAsia="Aptos" w:cs="Aptos"/>
          <w:noProof w:val="0"/>
          <w:color w:val="000000" w:themeColor="text1" w:themeTint="FF" w:themeShade="FF"/>
          <w:sz w:val="24"/>
          <w:szCs w:val="24"/>
          <w:lang w:val="en-US"/>
        </w:rPr>
      </w:pPr>
      <w:r w:rsidRPr="608D6245" w:rsidR="11BE6C87">
        <w:rPr>
          <w:rFonts w:ascii="Aptos" w:hAnsi="Aptos" w:eastAsia="Aptos" w:cs="Aptos"/>
          <w:noProof w:val="0"/>
          <w:color w:val="000000" w:themeColor="text1" w:themeTint="FF" w:themeShade="FF"/>
          <w:sz w:val="24"/>
          <w:szCs w:val="24"/>
          <w:lang w:val="en-US"/>
        </w:rPr>
        <w:t xml:space="preserve">Avec plus de 20 ans d'expérience dans l'analyse des flux et des méthodes de production d'emballages, nos machines sont méticuleusement conçues sur la base des enseignements tirés de milliers d'interactions avec nos clients. Nous concevons des solutions qui aident les opérateurs et les empaqueteurs à travailler de manière plus ergonomique et plus efficace afin d'augmenter la vitesse des plieuses-colleuses et, en fin de compte, la capacité de production. </w:t>
      </w:r>
    </w:p>
    <w:p w:rsidR="11BE6C87" w:rsidP="608D6245" w:rsidRDefault="11BE6C87" w14:paraId="0FDD8E1D" w14:textId="02F911D3">
      <w:pPr>
        <w:spacing w:before="240" w:after="240"/>
        <w:rPr>
          <w:rFonts w:ascii="Aptos" w:hAnsi="Aptos" w:eastAsia="Aptos" w:cs="Aptos"/>
          <w:noProof w:val="0"/>
          <w:color w:val="000000" w:themeColor="text1" w:themeTint="FF" w:themeShade="FF"/>
          <w:sz w:val="24"/>
          <w:szCs w:val="24"/>
          <w:lang w:val="en-US"/>
        </w:rPr>
      </w:pPr>
      <w:r w:rsidRPr="608D6245" w:rsidR="11BE6C87">
        <w:rPr>
          <w:rFonts w:ascii="Aptos" w:hAnsi="Aptos" w:eastAsia="Aptos" w:cs="Aptos"/>
          <w:noProof w:val="0"/>
          <w:color w:val="000000" w:themeColor="text1" w:themeTint="FF" w:themeShade="FF"/>
          <w:sz w:val="24"/>
          <w:szCs w:val="24"/>
          <w:lang w:val="en-US"/>
        </w:rPr>
        <w:t xml:space="preserve">Pour les demandes de renseignements des médias, veuillez contacter </w:t>
      </w:r>
    </w:p>
    <w:p w:rsidR="11BE6C87" w:rsidP="608D6245" w:rsidRDefault="11BE6C87" w14:paraId="40CA7E06" w14:textId="5A0F3D12">
      <w:pPr>
        <w:pStyle w:val="NoSpacing"/>
        <w:spacing w:after="0"/>
        <w:rPr>
          <w:rFonts w:ascii="Aptos" w:hAnsi="Aptos" w:eastAsia="Aptos" w:cs="Aptos"/>
          <w:noProof w:val="0"/>
          <w:sz w:val="24"/>
          <w:szCs w:val="24"/>
          <w:lang w:val="en-US"/>
        </w:rPr>
      </w:pPr>
      <w:r w:rsidRPr="608D6245" w:rsidR="11BE6C87">
        <w:rPr>
          <w:rFonts w:ascii="Aptos" w:hAnsi="Aptos" w:eastAsia="Aptos" w:cs="Aptos"/>
          <w:b w:val="1"/>
          <w:bCs w:val="1"/>
          <w:noProof w:val="0"/>
          <w:sz w:val="24"/>
          <w:szCs w:val="24"/>
          <w:lang w:val="fr-CA"/>
        </w:rPr>
        <w:t>Ruth Castro</w:t>
      </w:r>
      <w:r w:rsidRPr="608D6245" w:rsidR="11BE6C87">
        <w:rPr>
          <w:rFonts w:ascii="Aptos" w:hAnsi="Aptos" w:eastAsia="Aptos" w:cs="Aptos"/>
          <w:noProof w:val="0"/>
          <w:sz w:val="24"/>
          <w:szCs w:val="24"/>
          <w:lang w:val="fr-CA"/>
        </w:rPr>
        <w:t xml:space="preserve"> </w:t>
      </w:r>
    </w:p>
    <w:p w:rsidR="11BE6C87" w:rsidP="608D6245" w:rsidRDefault="11BE6C87" w14:paraId="357D9F62" w14:textId="45476A45">
      <w:pPr>
        <w:pStyle w:val="NoSpacing"/>
        <w:spacing w:after="0"/>
        <w:rPr>
          <w:rFonts w:ascii="Aptos" w:hAnsi="Aptos" w:eastAsia="Aptos" w:cs="Aptos"/>
          <w:noProof w:val="0"/>
          <w:sz w:val="24"/>
          <w:szCs w:val="24"/>
          <w:lang w:val="en-US"/>
        </w:rPr>
      </w:pPr>
      <w:r w:rsidRPr="608D6245" w:rsidR="11BE6C87">
        <w:rPr>
          <w:rFonts w:ascii="Aptos" w:hAnsi="Aptos" w:eastAsia="Aptos" w:cs="Aptos"/>
          <w:noProof w:val="0"/>
          <w:sz w:val="24"/>
          <w:szCs w:val="24"/>
          <w:lang w:val="en-US"/>
        </w:rPr>
        <w:t xml:space="preserve">Spécialiste du marketing et de la communication </w:t>
      </w:r>
    </w:p>
    <w:p w:rsidR="11BE6C87" w:rsidP="608D6245" w:rsidRDefault="11BE6C87" w14:paraId="74E6AD8D" w14:textId="5566A692">
      <w:pPr>
        <w:pStyle w:val="NoSpacing"/>
        <w:spacing w:after="0"/>
        <w:rPr>
          <w:rFonts w:ascii="Aptos" w:hAnsi="Aptos" w:eastAsia="Aptos" w:cs="Aptos"/>
          <w:noProof w:val="0"/>
          <w:sz w:val="24"/>
          <w:szCs w:val="24"/>
          <w:lang w:val="en-US"/>
        </w:rPr>
      </w:pPr>
      <w:r w:rsidRPr="608D6245" w:rsidR="11BE6C87">
        <w:rPr>
          <w:rFonts w:ascii="Aptos" w:hAnsi="Aptos" w:eastAsia="Aptos" w:cs="Aptos"/>
          <w:noProof w:val="0"/>
          <w:sz w:val="24"/>
          <w:szCs w:val="24"/>
          <w:lang w:val="en-US"/>
        </w:rPr>
        <w:t xml:space="preserve">IMPACK </w:t>
      </w:r>
    </w:p>
    <w:p w:rsidR="11BE6C87" w:rsidP="608D6245" w:rsidRDefault="11BE6C87" w14:paraId="71C922C6" w14:textId="4FADB10D">
      <w:pPr>
        <w:pStyle w:val="NoSpacing"/>
        <w:spacing w:after="0"/>
        <w:rPr>
          <w:rFonts w:ascii="Aptos" w:hAnsi="Aptos" w:eastAsia="Aptos" w:cs="Aptos"/>
          <w:noProof w:val="0"/>
          <w:sz w:val="24"/>
          <w:szCs w:val="24"/>
          <w:lang w:val="en-US"/>
        </w:rPr>
      </w:pPr>
      <w:r w:rsidRPr="608D6245" w:rsidR="11BE6C87">
        <w:rPr>
          <w:rFonts w:ascii="Aptos" w:hAnsi="Aptos" w:eastAsia="Aptos" w:cs="Aptos"/>
          <w:noProof w:val="0"/>
          <w:sz w:val="24"/>
          <w:szCs w:val="24"/>
          <w:lang w:val="en-US"/>
        </w:rPr>
        <w:t xml:space="preserve">+1 450-499-6087 </w:t>
      </w:r>
    </w:p>
    <w:p w:rsidR="11BE6C87" w:rsidP="608D6245" w:rsidRDefault="11BE6C87" w14:paraId="0EEF8142" w14:textId="7DC51FD8">
      <w:pPr>
        <w:spacing w:after="0"/>
        <w:rPr>
          <w:rFonts w:ascii="Aptos" w:hAnsi="Aptos" w:eastAsia="Aptos" w:cs="Aptos"/>
          <w:noProof w:val="0"/>
          <w:color w:val="000000" w:themeColor="text1" w:themeTint="FF" w:themeShade="FF"/>
          <w:sz w:val="24"/>
          <w:szCs w:val="24"/>
          <w:lang w:val="en-US"/>
        </w:rPr>
      </w:pPr>
      <w:hyperlink r:id="R8623d76ecde043fe">
        <w:r w:rsidRPr="608D6245" w:rsidR="11BE6C87">
          <w:rPr>
            <w:rStyle w:val="Hyperlink"/>
            <w:rFonts w:ascii="Aptos" w:hAnsi="Aptos" w:eastAsia="Aptos" w:cs="Aptos"/>
            <w:strike w:val="0"/>
            <w:dstrike w:val="0"/>
            <w:noProof w:val="0"/>
            <w:sz w:val="24"/>
            <w:szCs w:val="24"/>
            <w:lang w:val="en-US"/>
          </w:rPr>
          <w:t>rcastro@impack.ca</w:t>
        </w:r>
      </w:hyperlink>
    </w:p>
    <w:p w:rsidR="608D6245" w:rsidP="608D6245" w:rsidRDefault="608D6245" w14:paraId="1AD82567" w14:textId="10DEE4EB">
      <w:pPr>
        <w:pStyle w:val="Normal"/>
        <w:spacing w:after="0"/>
        <w:rPr>
          <w:rFonts w:ascii="Calibri" w:hAnsi="Calibri" w:eastAsia="Calibri" w:cs="Calibri"/>
          <w:noProof w:val="0"/>
          <w:sz w:val="24"/>
          <w:szCs w:val="24"/>
          <w:lang w:val="en-US"/>
        </w:rPr>
      </w:pPr>
    </w:p>
    <w:p w:rsidR="00CF4434" w:rsidP="00CF4434" w:rsidRDefault="00CF4434" w14:paraId="0677FFB7" w14:textId="77777777">
      <w:pPr>
        <w:shd w:val="clear" w:color="auto" w:fill="FFFFFF" w:themeFill="background1"/>
        <w:spacing w:after="0"/>
        <w:rPr>
          <w:rFonts w:ascii="Aptos" w:hAnsi="Aptos" w:eastAsia="Aptos" w:cs="Aptos"/>
          <w:color w:val="242424"/>
          <w:sz w:val="22"/>
          <w:szCs w:val="22"/>
        </w:rPr>
      </w:pPr>
      <w:r w:rsidRPr="5EF3507B">
        <w:rPr>
          <w:rFonts w:ascii="Aptos" w:hAnsi="Aptos" w:eastAsia="Aptos" w:cs="Aptos"/>
          <w:color w:val="242424"/>
          <w:sz w:val="22"/>
          <w:szCs w:val="22"/>
        </w:rPr>
        <w:t>--------</w:t>
      </w:r>
    </w:p>
    <w:p w:rsidR="00CF4434" w:rsidP="00CF4434" w:rsidRDefault="00CF4434" w14:paraId="4499B6D1" w14:textId="77777777">
      <w:pPr>
        <w:shd w:val="clear" w:color="auto" w:fill="FFFFFF" w:themeFill="background1"/>
        <w:spacing w:after="0"/>
        <w:rPr>
          <w:rFonts w:ascii="Aptos" w:hAnsi="Aptos" w:eastAsia="Aptos" w:cs="Aptos"/>
          <w:color w:val="242424"/>
          <w:sz w:val="22"/>
          <w:szCs w:val="22"/>
        </w:rPr>
      </w:pPr>
    </w:p>
    <w:p w:rsidR="00CF4434" w:rsidP="3EF211FF" w:rsidRDefault="00CF4434" w14:paraId="580757A0" w14:textId="57ACF1D4">
      <w:pPr>
        <w:pStyle w:val="Normal"/>
        <w:shd w:val="clear" w:color="auto" w:fill="FFFFFF" w:themeFill="background1"/>
        <w:spacing w:after="0"/>
        <w:rPr>
          <w:rFonts w:ascii="Aptos" w:hAnsi="Aptos" w:eastAsia="Aptos" w:cs="Aptos"/>
          <w:noProof w:val="0"/>
          <w:color w:val="000000" w:themeColor="text1" w:themeTint="FF" w:themeShade="FF"/>
          <w:sz w:val="24"/>
          <w:szCs w:val="24"/>
          <w:lang w:val="en-US"/>
        </w:rPr>
      </w:pPr>
      <w:r w:rsidRPr="09623B5B" w:rsidR="00CF4434">
        <w:rPr>
          <w:rFonts w:ascii="Aptos" w:hAnsi="Aptos" w:eastAsia="Aptos" w:cs="Aptos"/>
          <w:color w:val="242424"/>
          <w:sz w:val="22"/>
          <w:szCs w:val="22"/>
        </w:rPr>
        <w:t xml:space="preserve">Image: </w:t>
      </w:r>
      <w:r w:rsidRPr="09623B5B" w:rsidR="5A9BB021">
        <w:rPr>
          <w:rFonts w:ascii="Aptos" w:hAnsi="Aptos" w:eastAsia="Aptos" w:cs="Aptos"/>
          <w:noProof w:val="0"/>
          <w:color w:val="000000" w:themeColor="text1" w:themeTint="FF" w:themeShade="FF"/>
          <w:sz w:val="24"/>
          <w:szCs w:val="24"/>
          <w:lang w:val="en-US"/>
        </w:rPr>
        <w:t>Fawn Alleyne</w:t>
      </w:r>
    </w:p>
    <w:p w:rsidR="00CF4434" w:rsidP="09623B5B" w:rsidRDefault="00CF4434" w14:paraId="2448FD6F" w14:textId="6AE6615F">
      <w:pPr>
        <w:pStyle w:val="Normal"/>
        <w:shd w:val="clear" w:color="auto" w:fill="FFFFFF" w:themeFill="background1"/>
        <w:spacing w:after="0"/>
      </w:pPr>
      <w:r w:rsidR="7B35DAFF">
        <w:drawing>
          <wp:inline wp14:editId="6E93D70B" wp14:anchorId="3647383E">
            <wp:extent cx="2486025" cy="1657350"/>
            <wp:effectExtent l="0" t="0" r="0" b="0"/>
            <wp:docPr id="126223878" name="" title=""/>
            <wp:cNvGraphicFramePr>
              <a:graphicFrameLocks noChangeAspect="1"/>
            </wp:cNvGraphicFramePr>
            <a:graphic>
              <a:graphicData uri="http://schemas.openxmlformats.org/drawingml/2006/picture">
                <pic:pic>
                  <pic:nvPicPr>
                    <pic:cNvPr id="0" name=""/>
                    <pic:cNvPicPr/>
                  </pic:nvPicPr>
                  <pic:blipFill>
                    <a:blip r:embed="R7cab5698a9d94bb8">
                      <a:extLst>
                        <a:ext xmlns:a="http://schemas.openxmlformats.org/drawingml/2006/main" uri="{28A0092B-C50C-407E-A947-70E740481C1C}">
                          <a14:useLocalDpi val="0"/>
                        </a:ext>
                      </a:extLst>
                    </a:blip>
                    <a:stretch>
                      <a:fillRect/>
                    </a:stretch>
                  </pic:blipFill>
                  <pic:spPr>
                    <a:xfrm>
                      <a:off x="0" y="0"/>
                      <a:ext cx="2486025" cy="1657350"/>
                    </a:xfrm>
                    <a:prstGeom prst="rect">
                      <a:avLst/>
                    </a:prstGeom>
                  </pic:spPr>
                </pic:pic>
              </a:graphicData>
            </a:graphic>
          </wp:inline>
        </w:drawing>
      </w:r>
    </w:p>
    <w:p w:rsidR="09623B5B" w:rsidP="09623B5B" w:rsidRDefault="09623B5B" w14:paraId="37BF1D56" w14:textId="6184D3BA">
      <w:pPr>
        <w:pStyle w:val="Normal"/>
        <w:shd w:val="clear" w:color="auto" w:fill="FFFFFF" w:themeFill="background1"/>
        <w:spacing w:after="0"/>
      </w:pPr>
    </w:p>
    <w:p w:rsidRPr="00A92095" w:rsidR="19E19E86" w:rsidP="09623B5B" w:rsidRDefault="19E19E86" w14:paraId="4C92C402" w14:textId="6C8C0D63">
      <w:pPr>
        <w:shd w:val="clear" w:color="auto" w:fill="FFFFFF" w:themeFill="background1"/>
        <w:spacing w:after="0"/>
      </w:pPr>
      <w:r w:rsidRPr="09623B5B" w:rsidR="00CF4434">
        <w:rPr>
          <w:rFonts w:ascii="Aptos" w:hAnsi="Aptos" w:eastAsia="Aptos" w:cs="Aptos"/>
          <w:color w:val="242424"/>
          <w:sz w:val="22"/>
          <w:szCs w:val="22"/>
        </w:rPr>
        <w:t xml:space="preserve">Image: </w:t>
      </w:r>
      <w:r w:rsidRPr="09623B5B" w:rsidR="1A9D6142">
        <w:rPr>
          <w:rFonts w:ascii="Aptos" w:hAnsi="Aptos" w:eastAsia="Aptos" w:cs="Aptos"/>
          <w:color w:val="242424"/>
          <w:sz w:val="22"/>
          <w:szCs w:val="22"/>
        </w:rPr>
        <w:t>Mathieu Tremblay</w:t>
      </w:r>
    </w:p>
    <w:p w:rsidRPr="00A92095" w:rsidR="19E19E86" w:rsidP="09623B5B" w:rsidRDefault="19E19E86" w14:paraId="35CA6F1F" w14:textId="1A787753">
      <w:pPr>
        <w:shd w:val="clear" w:color="auto" w:fill="FFFFFF" w:themeFill="background1"/>
        <w:spacing w:after="0"/>
      </w:pPr>
      <w:r w:rsidR="0B417696">
        <w:drawing>
          <wp:inline wp14:editId="64C0F949" wp14:anchorId="46108192">
            <wp:extent cx="1896619" cy="2371725"/>
            <wp:effectExtent l="0" t="0" r="0" b="0"/>
            <wp:docPr id="802113009" name="" title=""/>
            <wp:cNvGraphicFramePr>
              <a:graphicFrameLocks noChangeAspect="1"/>
            </wp:cNvGraphicFramePr>
            <a:graphic>
              <a:graphicData uri="http://schemas.openxmlformats.org/drawingml/2006/picture">
                <pic:pic>
                  <pic:nvPicPr>
                    <pic:cNvPr id="0" name=""/>
                    <pic:cNvPicPr/>
                  </pic:nvPicPr>
                  <pic:blipFill>
                    <a:blip r:embed="R9b1eea7ef03945d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896619" cy="2371725"/>
                    </a:xfrm>
                    <a:prstGeom xmlns:a="http://schemas.openxmlformats.org/drawingml/2006/main" prst="rect">
                      <a:avLst/>
                    </a:prstGeom>
                  </pic:spPr>
                </pic:pic>
              </a:graphicData>
            </a:graphic>
          </wp:inline>
        </w:drawing>
      </w:r>
    </w:p>
    <w:sectPr w:rsidRPr="00A92095" w:rsidR="19E19E8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int2:observations>
    <int2:textHash int2:hashCode="QPb3aVwOzjGtze" int2:id="VYrow343">
      <int2:state int2:type="AugLoop_Text_Critique" int2:value="Rejected"/>
    </int2:textHash>
    <int2:textHash int2:hashCode="2ZONWsYILoXPdL" int2:id="yN3Lz8Hc">
      <int2:state int2:type="AugLoop_Text_Critique" int2:value="Rejected"/>
    </int2:textHash>
    <int2:textHash int2:hashCode="havzHpxlbhZQ8B" int2:id="lToRkKcr">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66EFA"/>
    <w:multiLevelType w:val="hybridMultilevel"/>
    <w:tmpl w:val="FFFFFFFF"/>
    <w:lvl w:ilvl="0" w:tplc="59B26414">
      <w:start w:val="1"/>
      <w:numFmt w:val="decimal"/>
      <w:lvlText w:val="%1."/>
      <w:lvlJc w:val="left"/>
      <w:pPr>
        <w:ind w:left="720" w:hanging="360"/>
      </w:pPr>
    </w:lvl>
    <w:lvl w:ilvl="1" w:tplc="DB783740">
      <w:start w:val="1"/>
      <w:numFmt w:val="lowerLetter"/>
      <w:lvlText w:val="%2."/>
      <w:lvlJc w:val="left"/>
      <w:pPr>
        <w:ind w:left="1440" w:hanging="360"/>
      </w:pPr>
    </w:lvl>
    <w:lvl w:ilvl="2" w:tplc="2542D192">
      <w:start w:val="1"/>
      <w:numFmt w:val="lowerRoman"/>
      <w:lvlText w:val="%3."/>
      <w:lvlJc w:val="right"/>
      <w:pPr>
        <w:ind w:left="2160" w:hanging="180"/>
      </w:pPr>
    </w:lvl>
    <w:lvl w:ilvl="3" w:tplc="50261476">
      <w:start w:val="1"/>
      <w:numFmt w:val="decimal"/>
      <w:lvlText w:val="%4."/>
      <w:lvlJc w:val="left"/>
      <w:pPr>
        <w:ind w:left="2880" w:hanging="360"/>
      </w:pPr>
    </w:lvl>
    <w:lvl w:ilvl="4" w:tplc="769A864A">
      <w:start w:val="1"/>
      <w:numFmt w:val="lowerLetter"/>
      <w:lvlText w:val="%5."/>
      <w:lvlJc w:val="left"/>
      <w:pPr>
        <w:ind w:left="3600" w:hanging="360"/>
      </w:pPr>
    </w:lvl>
    <w:lvl w:ilvl="5" w:tplc="5CF833EC">
      <w:start w:val="1"/>
      <w:numFmt w:val="lowerRoman"/>
      <w:lvlText w:val="%6."/>
      <w:lvlJc w:val="right"/>
      <w:pPr>
        <w:ind w:left="4320" w:hanging="180"/>
      </w:pPr>
    </w:lvl>
    <w:lvl w:ilvl="6" w:tplc="489285A8">
      <w:start w:val="1"/>
      <w:numFmt w:val="decimal"/>
      <w:lvlText w:val="%7."/>
      <w:lvlJc w:val="left"/>
      <w:pPr>
        <w:ind w:left="5040" w:hanging="360"/>
      </w:pPr>
    </w:lvl>
    <w:lvl w:ilvl="7" w:tplc="DE526F28">
      <w:start w:val="1"/>
      <w:numFmt w:val="lowerLetter"/>
      <w:lvlText w:val="%8."/>
      <w:lvlJc w:val="left"/>
      <w:pPr>
        <w:ind w:left="5760" w:hanging="360"/>
      </w:pPr>
    </w:lvl>
    <w:lvl w:ilvl="8" w:tplc="C810C2D2">
      <w:start w:val="1"/>
      <w:numFmt w:val="lowerRoman"/>
      <w:lvlText w:val="%9."/>
      <w:lvlJc w:val="right"/>
      <w:pPr>
        <w:ind w:left="6480" w:hanging="180"/>
      </w:pPr>
    </w:lvl>
  </w:abstractNum>
  <w:abstractNum w:abstractNumId="1" w15:restartNumberingAfterBreak="0">
    <w:nsid w:val="0450E93A"/>
    <w:multiLevelType w:val="hybridMultilevel"/>
    <w:tmpl w:val="FFFFFFFF"/>
    <w:lvl w:ilvl="0" w:tplc="D33EABC6">
      <w:start w:val="1"/>
      <w:numFmt w:val="decimal"/>
      <w:lvlText w:val="%1."/>
      <w:lvlJc w:val="left"/>
      <w:pPr>
        <w:ind w:left="720" w:hanging="360"/>
      </w:pPr>
    </w:lvl>
    <w:lvl w:ilvl="1" w:tplc="7CBCBAAC">
      <w:start w:val="1"/>
      <w:numFmt w:val="lowerLetter"/>
      <w:lvlText w:val="%2."/>
      <w:lvlJc w:val="left"/>
      <w:pPr>
        <w:ind w:left="1440" w:hanging="360"/>
      </w:pPr>
    </w:lvl>
    <w:lvl w:ilvl="2" w:tplc="DA50BCC6">
      <w:start w:val="1"/>
      <w:numFmt w:val="lowerRoman"/>
      <w:lvlText w:val="%3."/>
      <w:lvlJc w:val="right"/>
      <w:pPr>
        <w:ind w:left="2160" w:hanging="180"/>
      </w:pPr>
    </w:lvl>
    <w:lvl w:ilvl="3" w:tplc="6CE4D768">
      <w:start w:val="1"/>
      <w:numFmt w:val="decimal"/>
      <w:lvlText w:val="%4."/>
      <w:lvlJc w:val="left"/>
      <w:pPr>
        <w:ind w:left="2880" w:hanging="360"/>
      </w:pPr>
    </w:lvl>
    <w:lvl w:ilvl="4" w:tplc="2EEC7370">
      <w:start w:val="1"/>
      <w:numFmt w:val="lowerLetter"/>
      <w:lvlText w:val="%5."/>
      <w:lvlJc w:val="left"/>
      <w:pPr>
        <w:ind w:left="3600" w:hanging="360"/>
      </w:pPr>
    </w:lvl>
    <w:lvl w:ilvl="5" w:tplc="146236BA">
      <w:start w:val="1"/>
      <w:numFmt w:val="lowerRoman"/>
      <w:lvlText w:val="%6."/>
      <w:lvlJc w:val="right"/>
      <w:pPr>
        <w:ind w:left="4320" w:hanging="180"/>
      </w:pPr>
    </w:lvl>
    <w:lvl w:ilvl="6" w:tplc="E7FC40D8">
      <w:start w:val="1"/>
      <w:numFmt w:val="decimal"/>
      <w:lvlText w:val="%7."/>
      <w:lvlJc w:val="left"/>
      <w:pPr>
        <w:ind w:left="5040" w:hanging="360"/>
      </w:pPr>
    </w:lvl>
    <w:lvl w:ilvl="7" w:tplc="198EACD0">
      <w:start w:val="1"/>
      <w:numFmt w:val="lowerLetter"/>
      <w:lvlText w:val="%8."/>
      <w:lvlJc w:val="left"/>
      <w:pPr>
        <w:ind w:left="5760" w:hanging="360"/>
      </w:pPr>
    </w:lvl>
    <w:lvl w:ilvl="8" w:tplc="162AA4D4">
      <w:start w:val="1"/>
      <w:numFmt w:val="lowerRoman"/>
      <w:lvlText w:val="%9."/>
      <w:lvlJc w:val="right"/>
      <w:pPr>
        <w:ind w:left="6480" w:hanging="180"/>
      </w:pPr>
    </w:lvl>
  </w:abstractNum>
  <w:abstractNum w:abstractNumId="2" w15:restartNumberingAfterBreak="0">
    <w:nsid w:val="0CF579F4"/>
    <w:multiLevelType w:val="hybridMultilevel"/>
    <w:tmpl w:val="FFFFFFFF"/>
    <w:lvl w:ilvl="0" w:tplc="9CB68DCA">
      <w:start w:val="1"/>
      <w:numFmt w:val="decimal"/>
      <w:lvlText w:val="%1."/>
      <w:lvlJc w:val="left"/>
      <w:pPr>
        <w:ind w:left="720" w:hanging="360"/>
      </w:pPr>
    </w:lvl>
    <w:lvl w:ilvl="1" w:tplc="E1225D68">
      <w:start w:val="1"/>
      <w:numFmt w:val="lowerLetter"/>
      <w:lvlText w:val="%2."/>
      <w:lvlJc w:val="left"/>
      <w:pPr>
        <w:ind w:left="1440" w:hanging="360"/>
      </w:pPr>
    </w:lvl>
    <w:lvl w:ilvl="2" w:tplc="DE389874">
      <w:start w:val="1"/>
      <w:numFmt w:val="lowerRoman"/>
      <w:lvlText w:val="%3."/>
      <w:lvlJc w:val="right"/>
      <w:pPr>
        <w:ind w:left="2160" w:hanging="180"/>
      </w:pPr>
    </w:lvl>
    <w:lvl w:ilvl="3" w:tplc="07188D02">
      <w:start w:val="1"/>
      <w:numFmt w:val="decimal"/>
      <w:lvlText w:val="%4."/>
      <w:lvlJc w:val="left"/>
      <w:pPr>
        <w:ind w:left="2880" w:hanging="360"/>
      </w:pPr>
    </w:lvl>
    <w:lvl w:ilvl="4" w:tplc="F5381FD0">
      <w:start w:val="1"/>
      <w:numFmt w:val="lowerLetter"/>
      <w:lvlText w:val="%5."/>
      <w:lvlJc w:val="left"/>
      <w:pPr>
        <w:ind w:left="3600" w:hanging="360"/>
      </w:pPr>
    </w:lvl>
    <w:lvl w:ilvl="5" w:tplc="DC2AEFD2">
      <w:start w:val="1"/>
      <w:numFmt w:val="lowerRoman"/>
      <w:lvlText w:val="%6."/>
      <w:lvlJc w:val="right"/>
      <w:pPr>
        <w:ind w:left="4320" w:hanging="180"/>
      </w:pPr>
    </w:lvl>
    <w:lvl w:ilvl="6" w:tplc="DE006310">
      <w:start w:val="1"/>
      <w:numFmt w:val="decimal"/>
      <w:lvlText w:val="%7."/>
      <w:lvlJc w:val="left"/>
      <w:pPr>
        <w:ind w:left="5040" w:hanging="360"/>
      </w:pPr>
    </w:lvl>
    <w:lvl w:ilvl="7" w:tplc="E97E10FC">
      <w:start w:val="1"/>
      <w:numFmt w:val="lowerLetter"/>
      <w:lvlText w:val="%8."/>
      <w:lvlJc w:val="left"/>
      <w:pPr>
        <w:ind w:left="5760" w:hanging="360"/>
      </w:pPr>
    </w:lvl>
    <w:lvl w:ilvl="8" w:tplc="027809F8">
      <w:start w:val="1"/>
      <w:numFmt w:val="lowerRoman"/>
      <w:lvlText w:val="%9."/>
      <w:lvlJc w:val="right"/>
      <w:pPr>
        <w:ind w:left="6480" w:hanging="180"/>
      </w:pPr>
    </w:lvl>
  </w:abstractNum>
  <w:abstractNum w:abstractNumId="3" w15:restartNumberingAfterBreak="0">
    <w:nsid w:val="0DC5C52A"/>
    <w:multiLevelType w:val="hybridMultilevel"/>
    <w:tmpl w:val="FFFFFFFF"/>
    <w:lvl w:ilvl="0" w:tplc="C7103EA0">
      <w:start w:val="1"/>
      <w:numFmt w:val="decimal"/>
      <w:lvlText w:val="%1."/>
      <w:lvlJc w:val="left"/>
      <w:pPr>
        <w:ind w:left="720" w:hanging="360"/>
      </w:pPr>
    </w:lvl>
    <w:lvl w:ilvl="1" w:tplc="C9B84E6E">
      <w:start w:val="1"/>
      <w:numFmt w:val="lowerLetter"/>
      <w:lvlText w:val="%2."/>
      <w:lvlJc w:val="left"/>
      <w:pPr>
        <w:ind w:left="1440" w:hanging="360"/>
      </w:pPr>
    </w:lvl>
    <w:lvl w:ilvl="2" w:tplc="6720A6AC">
      <w:start w:val="1"/>
      <w:numFmt w:val="lowerRoman"/>
      <w:lvlText w:val="%3."/>
      <w:lvlJc w:val="right"/>
      <w:pPr>
        <w:ind w:left="2160" w:hanging="180"/>
      </w:pPr>
    </w:lvl>
    <w:lvl w:ilvl="3" w:tplc="99165B58">
      <w:start w:val="1"/>
      <w:numFmt w:val="decimal"/>
      <w:lvlText w:val="%4."/>
      <w:lvlJc w:val="left"/>
      <w:pPr>
        <w:ind w:left="2880" w:hanging="360"/>
      </w:pPr>
    </w:lvl>
    <w:lvl w:ilvl="4" w:tplc="A70E2F60">
      <w:start w:val="1"/>
      <w:numFmt w:val="lowerLetter"/>
      <w:lvlText w:val="%5."/>
      <w:lvlJc w:val="left"/>
      <w:pPr>
        <w:ind w:left="3600" w:hanging="360"/>
      </w:pPr>
    </w:lvl>
    <w:lvl w:ilvl="5" w:tplc="DBCA6764">
      <w:start w:val="1"/>
      <w:numFmt w:val="lowerRoman"/>
      <w:lvlText w:val="%6."/>
      <w:lvlJc w:val="right"/>
      <w:pPr>
        <w:ind w:left="4320" w:hanging="180"/>
      </w:pPr>
    </w:lvl>
    <w:lvl w:ilvl="6" w:tplc="01A8FF32">
      <w:start w:val="1"/>
      <w:numFmt w:val="decimal"/>
      <w:lvlText w:val="%7."/>
      <w:lvlJc w:val="left"/>
      <w:pPr>
        <w:ind w:left="5040" w:hanging="360"/>
      </w:pPr>
    </w:lvl>
    <w:lvl w:ilvl="7" w:tplc="E90AB8A8">
      <w:start w:val="1"/>
      <w:numFmt w:val="lowerLetter"/>
      <w:lvlText w:val="%8."/>
      <w:lvlJc w:val="left"/>
      <w:pPr>
        <w:ind w:left="5760" w:hanging="360"/>
      </w:pPr>
    </w:lvl>
    <w:lvl w:ilvl="8" w:tplc="AA46AB04">
      <w:start w:val="1"/>
      <w:numFmt w:val="lowerRoman"/>
      <w:lvlText w:val="%9."/>
      <w:lvlJc w:val="right"/>
      <w:pPr>
        <w:ind w:left="6480" w:hanging="180"/>
      </w:pPr>
    </w:lvl>
  </w:abstractNum>
  <w:abstractNum w:abstractNumId="4" w15:restartNumberingAfterBreak="0">
    <w:nsid w:val="1039DEBC"/>
    <w:multiLevelType w:val="hybridMultilevel"/>
    <w:tmpl w:val="FFFFFFFF"/>
    <w:lvl w:ilvl="0" w:tplc="05EEE104">
      <w:start w:val="1"/>
      <w:numFmt w:val="decimal"/>
      <w:lvlText w:val="%1."/>
      <w:lvlJc w:val="left"/>
      <w:pPr>
        <w:ind w:left="720" w:hanging="360"/>
      </w:pPr>
    </w:lvl>
    <w:lvl w:ilvl="1" w:tplc="E57A1C1E">
      <w:start w:val="1"/>
      <w:numFmt w:val="lowerLetter"/>
      <w:lvlText w:val="%2."/>
      <w:lvlJc w:val="left"/>
      <w:pPr>
        <w:ind w:left="1440" w:hanging="360"/>
      </w:pPr>
    </w:lvl>
    <w:lvl w:ilvl="2" w:tplc="35B4A506">
      <w:start w:val="1"/>
      <w:numFmt w:val="lowerRoman"/>
      <w:lvlText w:val="%3."/>
      <w:lvlJc w:val="right"/>
      <w:pPr>
        <w:ind w:left="2160" w:hanging="180"/>
      </w:pPr>
    </w:lvl>
    <w:lvl w:ilvl="3" w:tplc="7BBC7D9C">
      <w:start w:val="1"/>
      <w:numFmt w:val="decimal"/>
      <w:lvlText w:val="%4."/>
      <w:lvlJc w:val="left"/>
      <w:pPr>
        <w:ind w:left="2880" w:hanging="360"/>
      </w:pPr>
    </w:lvl>
    <w:lvl w:ilvl="4" w:tplc="50D8D6A8">
      <w:start w:val="1"/>
      <w:numFmt w:val="lowerLetter"/>
      <w:lvlText w:val="%5."/>
      <w:lvlJc w:val="left"/>
      <w:pPr>
        <w:ind w:left="3600" w:hanging="360"/>
      </w:pPr>
    </w:lvl>
    <w:lvl w:ilvl="5" w:tplc="9A8C680C">
      <w:start w:val="1"/>
      <w:numFmt w:val="lowerRoman"/>
      <w:lvlText w:val="%6."/>
      <w:lvlJc w:val="right"/>
      <w:pPr>
        <w:ind w:left="4320" w:hanging="180"/>
      </w:pPr>
    </w:lvl>
    <w:lvl w:ilvl="6" w:tplc="0CE27B1A">
      <w:start w:val="1"/>
      <w:numFmt w:val="decimal"/>
      <w:lvlText w:val="%7."/>
      <w:lvlJc w:val="left"/>
      <w:pPr>
        <w:ind w:left="5040" w:hanging="360"/>
      </w:pPr>
    </w:lvl>
    <w:lvl w:ilvl="7" w:tplc="F7121E36">
      <w:start w:val="1"/>
      <w:numFmt w:val="lowerLetter"/>
      <w:lvlText w:val="%8."/>
      <w:lvlJc w:val="left"/>
      <w:pPr>
        <w:ind w:left="5760" w:hanging="360"/>
      </w:pPr>
    </w:lvl>
    <w:lvl w:ilvl="8" w:tplc="6FCE9792">
      <w:start w:val="1"/>
      <w:numFmt w:val="lowerRoman"/>
      <w:lvlText w:val="%9."/>
      <w:lvlJc w:val="right"/>
      <w:pPr>
        <w:ind w:left="6480" w:hanging="180"/>
      </w:pPr>
    </w:lvl>
  </w:abstractNum>
  <w:abstractNum w:abstractNumId="5" w15:restartNumberingAfterBreak="0">
    <w:nsid w:val="1EA2E3CD"/>
    <w:multiLevelType w:val="hybridMultilevel"/>
    <w:tmpl w:val="302EA300"/>
    <w:lvl w:ilvl="0" w:tplc="B49EA35E">
      <w:start w:val="1"/>
      <w:numFmt w:val="bullet"/>
      <w:lvlText w:val=""/>
      <w:lvlJc w:val="left"/>
      <w:pPr>
        <w:ind w:left="720" w:hanging="360"/>
      </w:pPr>
      <w:rPr>
        <w:rFonts w:hint="default" w:ascii="Symbol" w:hAnsi="Symbol"/>
      </w:rPr>
    </w:lvl>
    <w:lvl w:ilvl="1" w:tplc="BF7A26C6">
      <w:start w:val="1"/>
      <w:numFmt w:val="bullet"/>
      <w:lvlText w:val="o"/>
      <w:lvlJc w:val="left"/>
      <w:pPr>
        <w:ind w:left="1440" w:hanging="360"/>
      </w:pPr>
      <w:rPr>
        <w:rFonts w:hint="default" w:ascii="Courier New" w:hAnsi="Courier New"/>
      </w:rPr>
    </w:lvl>
    <w:lvl w:ilvl="2" w:tplc="04CA0FC4">
      <w:start w:val="1"/>
      <w:numFmt w:val="bullet"/>
      <w:lvlText w:val=""/>
      <w:lvlJc w:val="left"/>
      <w:pPr>
        <w:ind w:left="2160" w:hanging="360"/>
      </w:pPr>
      <w:rPr>
        <w:rFonts w:hint="default" w:ascii="Wingdings" w:hAnsi="Wingdings"/>
      </w:rPr>
    </w:lvl>
    <w:lvl w:ilvl="3" w:tplc="0D2CC5A8">
      <w:start w:val="1"/>
      <w:numFmt w:val="bullet"/>
      <w:lvlText w:val=""/>
      <w:lvlJc w:val="left"/>
      <w:pPr>
        <w:ind w:left="2880" w:hanging="360"/>
      </w:pPr>
      <w:rPr>
        <w:rFonts w:hint="default" w:ascii="Symbol" w:hAnsi="Symbol"/>
      </w:rPr>
    </w:lvl>
    <w:lvl w:ilvl="4" w:tplc="5406F4A6">
      <w:start w:val="1"/>
      <w:numFmt w:val="bullet"/>
      <w:lvlText w:val="o"/>
      <w:lvlJc w:val="left"/>
      <w:pPr>
        <w:ind w:left="3600" w:hanging="360"/>
      </w:pPr>
      <w:rPr>
        <w:rFonts w:hint="default" w:ascii="Courier New" w:hAnsi="Courier New"/>
      </w:rPr>
    </w:lvl>
    <w:lvl w:ilvl="5" w:tplc="3170E1C8">
      <w:start w:val="1"/>
      <w:numFmt w:val="bullet"/>
      <w:lvlText w:val=""/>
      <w:lvlJc w:val="left"/>
      <w:pPr>
        <w:ind w:left="4320" w:hanging="360"/>
      </w:pPr>
      <w:rPr>
        <w:rFonts w:hint="default" w:ascii="Wingdings" w:hAnsi="Wingdings"/>
      </w:rPr>
    </w:lvl>
    <w:lvl w:ilvl="6" w:tplc="539CEBC8">
      <w:start w:val="1"/>
      <w:numFmt w:val="bullet"/>
      <w:lvlText w:val=""/>
      <w:lvlJc w:val="left"/>
      <w:pPr>
        <w:ind w:left="5040" w:hanging="360"/>
      </w:pPr>
      <w:rPr>
        <w:rFonts w:hint="default" w:ascii="Symbol" w:hAnsi="Symbol"/>
      </w:rPr>
    </w:lvl>
    <w:lvl w:ilvl="7" w:tplc="047E9020">
      <w:start w:val="1"/>
      <w:numFmt w:val="bullet"/>
      <w:lvlText w:val="o"/>
      <w:lvlJc w:val="left"/>
      <w:pPr>
        <w:ind w:left="5760" w:hanging="360"/>
      </w:pPr>
      <w:rPr>
        <w:rFonts w:hint="default" w:ascii="Courier New" w:hAnsi="Courier New"/>
      </w:rPr>
    </w:lvl>
    <w:lvl w:ilvl="8" w:tplc="9BD4972A">
      <w:start w:val="1"/>
      <w:numFmt w:val="bullet"/>
      <w:lvlText w:val=""/>
      <w:lvlJc w:val="left"/>
      <w:pPr>
        <w:ind w:left="6480" w:hanging="360"/>
      </w:pPr>
      <w:rPr>
        <w:rFonts w:hint="default" w:ascii="Wingdings" w:hAnsi="Wingdings"/>
      </w:rPr>
    </w:lvl>
  </w:abstractNum>
  <w:abstractNum w:abstractNumId="6" w15:restartNumberingAfterBreak="0">
    <w:nsid w:val="255A6C92"/>
    <w:multiLevelType w:val="hybridMultilevel"/>
    <w:tmpl w:val="FFFFFFFF"/>
    <w:lvl w:ilvl="0" w:tplc="D39CA30A">
      <w:start w:val="1"/>
      <w:numFmt w:val="decimal"/>
      <w:lvlText w:val="%1."/>
      <w:lvlJc w:val="left"/>
      <w:pPr>
        <w:ind w:left="720" w:hanging="360"/>
      </w:pPr>
    </w:lvl>
    <w:lvl w:ilvl="1" w:tplc="2176F156">
      <w:start w:val="1"/>
      <w:numFmt w:val="lowerLetter"/>
      <w:lvlText w:val="%2."/>
      <w:lvlJc w:val="left"/>
      <w:pPr>
        <w:ind w:left="1440" w:hanging="360"/>
      </w:pPr>
    </w:lvl>
    <w:lvl w:ilvl="2" w:tplc="2E7EEBF8">
      <w:start w:val="1"/>
      <w:numFmt w:val="lowerRoman"/>
      <w:lvlText w:val="%3."/>
      <w:lvlJc w:val="right"/>
      <w:pPr>
        <w:ind w:left="2160" w:hanging="180"/>
      </w:pPr>
    </w:lvl>
    <w:lvl w:ilvl="3" w:tplc="0D1EAD5C">
      <w:start w:val="1"/>
      <w:numFmt w:val="decimal"/>
      <w:lvlText w:val="%4."/>
      <w:lvlJc w:val="left"/>
      <w:pPr>
        <w:ind w:left="2880" w:hanging="360"/>
      </w:pPr>
    </w:lvl>
    <w:lvl w:ilvl="4" w:tplc="3754FA1A">
      <w:start w:val="1"/>
      <w:numFmt w:val="lowerLetter"/>
      <w:lvlText w:val="%5."/>
      <w:lvlJc w:val="left"/>
      <w:pPr>
        <w:ind w:left="3600" w:hanging="360"/>
      </w:pPr>
    </w:lvl>
    <w:lvl w:ilvl="5" w:tplc="45B0F39E">
      <w:start w:val="1"/>
      <w:numFmt w:val="lowerRoman"/>
      <w:lvlText w:val="%6."/>
      <w:lvlJc w:val="right"/>
      <w:pPr>
        <w:ind w:left="4320" w:hanging="180"/>
      </w:pPr>
    </w:lvl>
    <w:lvl w:ilvl="6" w:tplc="A42A6F1A">
      <w:start w:val="1"/>
      <w:numFmt w:val="decimal"/>
      <w:lvlText w:val="%7."/>
      <w:lvlJc w:val="left"/>
      <w:pPr>
        <w:ind w:left="5040" w:hanging="360"/>
      </w:pPr>
    </w:lvl>
    <w:lvl w:ilvl="7" w:tplc="AB80BBDE">
      <w:start w:val="1"/>
      <w:numFmt w:val="lowerLetter"/>
      <w:lvlText w:val="%8."/>
      <w:lvlJc w:val="left"/>
      <w:pPr>
        <w:ind w:left="5760" w:hanging="360"/>
      </w:pPr>
    </w:lvl>
    <w:lvl w:ilvl="8" w:tplc="A3CA20DE">
      <w:start w:val="1"/>
      <w:numFmt w:val="lowerRoman"/>
      <w:lvlText w:val="%9."/>
      <w:lvlJc w:val="right"/>
      <w:pPr>
        <w:ind w:left="6480" w:hanging="180"/>
      </w:pPr>
    </w:lvl>
  </w:abstractNum>
  <w:abstractNum w:abstractNumId="7" w15:restartNumberingAfterBreak="0">
    <w:nsid w:val="3558E86C"/>
    <w:multiLevelType w:val="hybridMultilevel"/>
    <w:tmpl w:val="FFFFFFFF"/>
    <w:lvl w:ilvl="0" w:tplc="C5D29398">
      <w:start w:val="1"/>
      <w:numFmt w:val="decimal"/>
      <w:lvlText w:val="%1."/>
      <w:lvlJc w:val="left"/>
      <w:pPr>
        <w:ind w:left="720" w:hanging="360"/>
      </w:pPr>
    </w:lvl>
    <w:lvl w:ilvl="1" w:tplc="DBB2C9FA">
      <w:start w:val="1"/>
      <w:numFmt w:val="lowerLetter"/>
      <w:lvlText w:val="%2."/>
      <w:lvlJc w:val="left"/>
      <w:pPr>
        <w:ind w:left="1440" w:hanging="360"/>
      </w:pPr>
    </w:lvl>
    <w:lvl w:ilvl="2" w:tplc="0218A366">
      <w:start w:val="1"/>
      <w:numFmt w:val="lowerRoman"/>
      <w:lvlText w:val="%3."/>
      <w:lvlJc w:val="right"/>
      <w:pPr>
        <w:ind w:left="2160" w:hanging="180"/>
      </w:pPr>
    </w:lvl>
    <w:lvl w:ilvl="3" w:tplc="0A9EBF2A">
      <w:start w:val="1"/>
      <w:numFmt w:val="decimal"/>
      <w:lvlText w:val="%4."/>
      <w:lvlJc w:val="left"/>
      <w:pPr>
        <w:ind w:left="2880" w:hanging="360"/>
      </w:pPr>
    </w:lvl>
    <w:lvl w:ilvl="4" w:tplc="610691D2">
      <w:start w:val="1"/>
      <w:numFmt w:val="lowerLetter"/>
      <w:lvlText w:val="%5."/>
      <w:lvlJc w:val="left"/>
      <w:pPr>
        <w:ind w:left="3600" w:hanging="360"/>
      </w:pPr>
    </w:lvl>
    <w:lvl w:ilvl="5" w:tplc="959646A0">
      <w:start w:val="1"/>
      <w:numFmt w:val="lowerRoman"/>
      <w:lvlText w:val="%6."/>
      <w:lvlJc w:val="right"/>
      <w:pPr>
        <w:ind w:left="4320" w:hanging="180"/>
      </w:pPr>
    </w:lvl>
    <w:lvl w:ilvl="6" w:tplc="E47E6854">
      <w:start w:val="1"/>
      <w:numFmt w:val="decimal"/>
      <w:lvlText w:val="%7."/>
      <w:lvlJc w:val="left"/>
      <w:pPr>
        <w:ind w:left="5040" w:hanging="360"/>
      </w:pPr>
    </w:lvl>
    <w:lvl w:ilvl="7" w:tplc="D4C42484">
      <w:start w:val="1"/>
      <w:numFmt w:val="lowerLetter"/>
      <w:lvlText w:val="%8."/>
      <w:lvlJc w:val="left"/>
      <w:pPr>
        <w:ind w:left="5760" w:hanging="360"/>
      </w:pPr>
    </w:lvl>
    <w:lvl w:ilvl="8" w:tplc="3ED4CB88">
      <w:start w:val="1"/>
      <w:numFmt w:val="lowerRoman"/>
      <w:lvlText w:val="%9."/>
      <w:lvlJc w:val="right"/>
      <w:pPr>
        <w:ind w:left="6480" w:hanging="180"/>
      </w:pPr>
    </w:lvl>
  </w:abstractNum>
  <w:abstractNum w:abstractNumId="8" w15:restartNumberingAfterBreak="0">
    <w:nsid w:val="36420A54"/>
    <w:multiLevelType w:val="hybridMultilevel"/>
    <w:tmpl w:val="FFFFFFFF"/>
    <w:lvl w:ilvl="0" w:tplc="8EE09246">
      <w:start w:val="1"/>
      <w:numFmt w:val="decimal"/>
      <w:lvlText w:val="%1."/>
      <w:lvlJc w:val="left"/>
      <w:pPr>
        <w:ind w:left="720" w:hanging="360"/>
      </w:pPr>
    </w:lvl>
    <w:lvl w:ilvl="1" w:tplc="230CC71A">
      <w:start w:val="1"/>
      <w:numFmt w:val="lowerLetter"/>
      <w:lvlText w:val="%2."/>
      <w:lvlJc w:val="left"/>
      <w:pPr>
        <w:ind w:left="1440" w:hanging="360"/>
      </w:pPr>
    </w:lvl>
    <w:lvl w:ilvl="2" w:tplc="B12C78C6">
      <w:start w:val="1"/>
      <w:numFmt w:val="lowerRoman"/>
      <w:lvlText w:val="%3."/>
      <w:lvlJc w:val="right"/>
      <w:pPr>
        <w:ind w:left="2160" w:hanging="180"/>
      </w:pPr>
    </w:lvl>
    <w:lvl w:ilvl="3" w:tplc="B7407FF4">
      <w:start w:val="1"/>
      <w:numFmt w:val="decimal"/>
      <w:lvlText w:val="%4."/>
      <w:lvlJc w:val="left"/>
      <w:pPr>
        <w:ind w:left="2880" w:hanging="360"/>
      </w:pPr>
    </w:lvl>
    <w:lvl w:ilvl="4" w:tplc="46C69BB2">
      <w:start w:val="1"/>
      <w:numFmt w:val="lowerLetter"/>
      <w:lvlText w:val="%5."/>
      <w:lvlJc w:val="left"/>
      <w:pPr>
        <w:ind w:left="3600" w:hanging="360"/>
      </w:pPr>
    </w:lvl>
    <w:lvl w:ilvl="5" w:tplc="924E5448">
      <w:start w:val="1"/>
      <w:numFmt w:val="lowerRoman"/>
      <w:lvlText w:val="%6."/>
      <w:lvlJc w:val="right"/>
      <w:pPr>
        <w:ind w:left="4320" w:hanging="180"/>
      </w:pPr>
    </w:lvl>
    <w:lvl w:ilvl="6" w:tplc="AA0C3136">
      <w:start w:val="1"/>
      <w:numFmt w:val="decimal"/>
      <w:lvlText w:val="%7."/>
      <w:lvlJc w:val="left"/>
      <w:pPr>
        <w:ind w:left="5040" w:hanging="360"/>
      </w:pPr>
    </w:lvl>
    <w:lvl w:ilvl="7" w:tplc="4328AFF2">
      <w:start w:val="1"/>
      <w:numFmt w:val="lowerLetter"/>
      <w:lvlText w:val="%8."/>
      <w:lvlJc w:val="left"/>
      <w:pPr>
        <w:ind w:left="5760" w:hanging="360"/>
      </w:pPr>
    </w:lvl>
    <w:lvl w:ilvl="8" w:tplc="49F00DAA">
      <w:start w:val="1"/>
      <w:numFmt w:val="lowerRoman"/>
      <w:lvlText w:val="%9."/>
      <w:lvlJc w:val="right"/>
      <w:pPr>
        <w:ind w:left="6480" w:hanging="180"/>
      </w:pPr>
    </w:lvl>
  </w:abstractNum>
  <w:abstractNum w:abstractNumId="9" w15:restartNumberingAfterBreak="0">
    <w:nsid w:val="3D35FA08"/>
    <w:multiLevelType w:val="hybridMultilevel"/>
    <w:tmpl w:val="FFFFFFFF"/>
    <w:lvl w:ilvl="0" w:tplc="807ECA34">
      <w:start w:val="1"/>
      <w:numFmt w:val="bullet"/>
      <w:lvlText w:val=""/>
      <w:lvlJc w:val="left"/>
      <w:pPr>
        <w:ind w:left="720" w:hanging="360"/>
      </w:pPr>
      <w:rPr>
        <w:rFonts w:hint="default" w:ascii="Symbol" w:hAnsi="Symbol"/>
      </w:rPr>
    </w:lvl>
    <w:lvl w:ilvl="1" w:tplc="A7087B38">
      <w:start w:val="1"/>
      <w:numFmt w:val="bullet"/>
      <w:lvlText w:val="o"/>
      <w:lvlJc w:val="left"/>
      <w:pPr>
        <w:ind w:left="1440" w:hanging="360"/>
      </w:pPr>
      <w:rPr>
        <w:rFonts w:hint="default" w:ascii="Courier New" w:hAnsi="Courier New"/>
      </w:rPr>
    </w:lvl>
    <w:lvl w:ilvl="2" w:tplc="8A7C323C">
      <w:start w:val="1"/>
      <w:numFmt w:val="bullet"/>
      <w:lvlText w:val=""/>
      <w:lvlJc w:val="left"/>
      <w:pPr>
        <w:ind w:left="2160" w:hanging="360"/>
      </w:pPr>
      <w:rPr>
        <w:rFonts w:hint="default" w:ascii="Wingdings" w:hAnsi="Wingdings"/>
      </w:rPr>
    </w:lvl>
    <w:lvl w:ilvl="3" w:tplc="B5F0508A">
      <w:start w:val="1"/>
      <w:numFmt w:val="bullet"/>
      <w:lvlText w:val=""/>
      <w:lvlJc w:val="left"/>
      <w:pPr>
        <w:ind w:left="2880" w:hanging="360"/>
      </w:pPr>
      <w:rPr>
        <w:rFonts w:hint="default" w:ascii="Symbol" w:hAnsi="Symbol"/>
      </w:rPr>
    </w:lvl>
    <w:lvl w:ilvl="4" w:tplc="3A285D7A">
      <w:start w:val="1"/>
      <w:numFmt w:val="bullet"/>
      <w:lvlText w:val="o"/>
      <w:lvlJc w:val="left"/>
      <w:pPr>
        <w:ind w:left="3600" w:hanging="360"/>
      </w:pPr>
      <w:rPr>
        <w:rFonts w:hint="default" w:ascii="Courier New" w:hAnsi="Courier New"/>
      </w:rPr>
    </w:lvl>
    <w:lvl w:ilvl="5" w:tplc="8F98545A">
      <w:start w:val="1"/>
      <w:numFmt w:val="bullet"/>
      <w:lvlText w:val=""/>
      <w:lvlJc w:val="left"/>
      <w:pPr>
        <w:ind w:left="4320" w:hanging="360"/>
      </w:pPr>
      <w:rPr>
        <w:rFonts w:hint="default" w:ascii="Wingdings" w:hAnsi="Wingdings"/>
      </w:rPr>
    </w:lvl>
    <w:lvl w:ilvl="6" w:tplc="795EA886">
      <w:start w:val="1"/>
      <w:numFmt w:val="bullet"/>
      <w:lvlText w:val=""/>
      <w:lvlJc w:val="left"/>
      <w:pPr>
        <w:ind w:left="5040" w:hanging="360"/>
      </w:pPr>
      <w:rPr>
        <w:rFonts w:hint="default" w:ascii="Symbol" w:hAnsi="Symbol"/>
      </w:rPr>
    </w:lvl>
    <w:lvl w:ilvl="7" w:tplc="A5E60CD0">
      <w:start w:val="1"/>
      <w:numFmt w:val="bullet"/>
      <w:lvlText w:val="o"/>
      <w:lvlJc w:val="left"/>
      <w:pPr>
        <w:ind w:left="5760" w:hanging="360"/>
      </w:pPr>
      <w:rPr>
        <w:rFonts w:hint="default" w:ascii="Courier New" w:hAnsi="Courier New"/>
      </w:rPr>
    </w:lvl>
    <w:lvl w:ilvl="8" w:tplc="0BF64798">
      <w:start w:val="1"/>
      <w:numFmt w:val="bullet"/>
      <w:lvlText w:val=""/>
      <w:lvlJc w:val="left"/>
      <w:pPr>
        <w:ind w:left="6480" w:hanging="360"/>
      </w:pPr>
      <w:rPr>
        <w:rFonts w:hint="default" w:ascii="Wingdings" w:hAnsi="Wingdings"/>
      </w:rPr>
    </w:lvl>
  </w:abstractNum>
  <w:abstractNum w:abstractNumId="10" w15:restartNumberingAfterBreak="0">
    <w:nsid w:val="4FAB0F87"/>
    <w:multiLevelType w:val="hybridMultilevel"/>
    <w:tmpl w:val="FFFFFFFF"/>
    <w:lvl w:ilvl="0" w:tplc="BE680C8A">
      <w:start w:val="1"/>
      <w:numFmt w:val="decimal"/>
      <w:lvlText w:val="%1."/>
      <w:lvlJc w:val="left"/>
      <w:pPr>
        <w:ind w:left="720" w:hanging="360"/>
      </w:pPr>
    </w:lvl>
    <w:lvl w:ilvl="1" w:tplc="6076F424">
      <w:start w:val="1"/>
      <w:numFmt w:val="lowerLetter"/>
      <w:lvlText w:val="%2."/>
      <w:lvlJc w:val="left"/>
      <w:pPr>
        <w:ind w:left="1440" w:hanging="360"/>
      </w:pPr>
    </w:lvl>
    <w:lvl w:ilvl="2" w:tplc="D4763176">
      <w:start w:val="1"/>
      <w:numFmt w:val="lowerRoman"/>
      <w:lvlText w:val="%3."/>
      <w:lvlJc w:val="right"/>
      <w:pPr>
        <w:ind w:left="2160" w:hanging="180"/>
      </w:pPr>
    </w:lvl>
    <w:lvl w:ilvl="3" w:tplc="DB48E93C">
      <w:start w:val="1"/>
      <w:numFmt w:val="decimal"/>
      <w:lvlText w:val="%4."/>
      <w:lvlJc w:val="left"/>
      <w:pPr>
        <w:ind w:left="2880" w:hanging="360"/>
      </w:pPr>
    </w:lvl>
    <w:lvl w:ilvl="4" w:tplc="3128553A">
      <w:start w:val="1"/>
      <w:numFmt w:val="lowerLetter"/>
      <w:lvlText w:val="%5."/>
      <w:lvlJc w:val="left"/>
      <w:pPr>
        <w:ind w:left="3600" w:hanging="360"/>
      </w:pPr>
    </w:lvl>
    <w:lvl w:ilvl="5" w:tplc="E7E4BEF4">
      <w:start w:val="1"/>
      <w:numFmt w:val="lowerRoman"/>
      <w:lvlText w:val="%6."/>
      <w:lvlJc w:val="right"/>
      <w:pPr>
        <w:ind w:left="4320" w:hanging="180"/>
      </w:pPr>
    </w:lvl>
    <w:lvl w:ilvl="6" w:tplc="0EAA0352">
      <w:start w:val="1"/>
      <w:numFmt w:val="decimal"/>
      <w:lvlText w:val="%7."/>
      <w:lvlJc w:val="left"/>
      <w:pPr>
        <w:ind w:left="5040" w:hanging="360"/>
      </w:pPr>
    </w:lvl>
    <w:lvl w:ilvl="7" w:tplc="AC8047E6">
      <w:start w:val="1"/>
      <w:numFmt w:val="lowerLetter"/>
      <w:lvlText w:val="%8."/>
      <w:lvlJc w:val="left"/>
      <w:pPr>
        <w:ind w:left="5760" w:hanging="360"/>
      </w:pPr>
    </w:lvl>
    <w:lvl w:ilvl="8" w:tplc="C0760942">
      <w:start w:val="1"/>
      <w:numFmt w:val="lowerRoman"/>
      <w:lvlText w:val="%9."/>
      <w:lvlJc w:val="right"/>
      <w:pPr>
        <w:ind w:left="6480" w:hanging="180"/>
      </w:pPr>
    </w:lvl>
  </w:abstractNum>
  <w:abstractNum w:abstractNumId="11" w15:restartNumberingAfterBreak="0">
    <w:nsid w:val="5346B651"/>
    <w:multiLevelType w:val="hybridMultilevel"/>
    <w:tmpl w:val="FFFFFFFF"/>
    <w:lvl w:ilvl="0" w:tplc="294A8816">
      <w:start w:val="1"/>
      <w:numFmt w:val="decimal"/>
      <w:lvlText w:val="%1."/>
      <w:lvlJc w:val="left"/>
      <w:pPr>
        <w:ind w:left="720" w:hanging="360"/>
      </w:pPr>
    </w:lvl>
    <w:lvl w:ilvl="1" w:tplc="26529F7C">
      <w:start w:val="1"/>
      <w:numFmt w:val="lowerLetter"/>
      <w:lvlText w:val="%2."/>
      <w:lvlJc w:val="left"/>
      <w:pPr>
        <w:ind w:left="1440" w:hanging="360"/>
      </w:pPr>
    </w:lvl>
    <w:lvl w:ilvl="2" w:tplc="C430DCE6">
      <w:start w:val="1"/>
      <w:numFmt w:val="lowerRoman"/>
      <w:lvlText w:val="%3."/>
      <w:lvlJc w:val="right"/>
      <w:pPr>
        <w:ind w:left="2160" w:hanging="180"/>
      </w:pPr>
    </w:lvl>
    <w:lvl w:ilvl="3" w:tplc="245ADF08">
      <w:start w:val="1"/>
      <w:numFmt w:val="decimal"/>
      <w:lvlText w:val="%4."/>
      <w:lvlJc w:val="left"/>
      <w:pPr>
        <w:ind w:left="2880" w:hanging="360"/>
      </w:pPr>
    </w:lvl>
    <w:lvl w:ilvl="4" w:tplc="E69EFCE6">
      <w:start w:val="1"/>
      <w:numFmt w:val="lowerLetter"/>
      <w:lvlText w:val="%5."/>
      <w:lvlJc w:val="left"/>
      <w:pPr>
        <w:ind w:left="3600" w:hanging="360"/>
      </w:pPr>
    </w:lvl>
    <w:lvl w:ilvl="5" w:tplc="9FD89B12">
      <w:start w:val="1"/>
      <w:numFmt w:val="lowerRoman"/>
      <w:lvlText w:val="%6."/>
      <w:lvlJc w:val="right"/>
      <w:pPr>
        <w:ind w:left="4320" w:hanging="180"/>
      </w:pPr>
    </w:lvl>
    <w:lvl w:ilvl="6" w:tplc="8A2E6F2E">
      <w:start w:val="1"/>
      <w:numFmt w:val="decimal"/>
      <w:lvlText w:val="%7."/>
      <w:lvlJc w:val="left"/>
      <w:pPr>
        <w:ind w:left="5040" w:hanging="360"/>
      </w:pPr>
    </w:lvl>
    <w:lvl w:ilvl="7" w:tplc="916E8AC6">
      <w:start w:val="1"/>
      <w:numFmt w:val="lowerLetter"/>
      <w:lvlText w:val="%8."/>
      <w:lvlJc w:val="left"/>
      <w:pPr>
        <w:ind w:left="5760" w:hanging="360"/>
      </w:pPr>
    </w:lvl>
    <w:lvl w:ilvl="8" w:tplc="391C41B6">
      <w:start w:val="1"/>
      <w:numFmt w:val="lowerRoman"/>
      <w:lvlText w:val="%9."/>
      <w:lvlJc w:val="right"/>
      <w:pPr>
        <w:ind w:left="6480" w:hanging="180"/>
      </w:pPr>
    </w:lvl>
  </w:abstractNum>
  <w:abstractNum w:abstractNumId="12" w15:restartNumberingAfterBreak="0">
    <w:nsid w:val="64676C75"/>
    <w:multiLevelType w:val="hybridMultilevel"/>
    <w:tmpl w:val="FFFFFFFF"/>
    <w:lvl w:ilvl="0" w:tplc="F998BDDC">
      <w:start w:val="1"/>
      <w:numFmt w:val="bullet"/>
      <w:lvlText w:val=""/>
      <w:lvlJc w:val="left"/>
      <w:pPr>
        <w:ind w:left="720" w:hanging="360"/>
      </w:pPr>
      <w:rPr>
        <w:rFonts w:hint="default" w:ascii="Symbol" w:hAnsi="Symbol"/>
      </w:rPr>
    </w:lvl>
    <w:lvl w:ilvl="1" w:tplc="1A9C5132">
      <w:start w:val="1"/>
      <w:numFmt w:val="bullet"/>
      <w:lvlText w:val="o"/>
      <w:lvlJc w:val="left"/>
      <w:pPr>
        <w:ind w:left="1440" w:hanging="360"/>
      </w:pPr>
      <w:rPr>
        <w:rFonts w:hint="default" w:ascii="Courier New" w:hAnsi="Courier New"/>
      </w:rPr>
    </w:lvl>
    <w:lvl w:ilvl="2" w:tplc="3FD070B4">
      <w:start w:val="1"/>
      <w:numFmt w:val="bullet"/>
      <w:lvlText w:val=""/>
      <w:lvlJc w:val="left"/>
      <w:pPr>
        <w:ind w:left="2160" w:hanging="360"/>
      </w:pPr>
      <w:rPr>
        <w:rFonts w:hint="default" w:ascii="Wingdings" w:hAnsi="Wingdings"/>
      </w:rPr>
    </w:lvl>
    <w:lvl w:ilvl="3" w:tplc="178808E2">
      <w:start w:val="1"/>
      <w:numFmt w:val="bullet"/>
      <w:lvlText w:val=""/>
      <w:lvlJc w:val="left"/>
      <w:pPr>
        <w:ind w:left="2880" w:hanging="360"/>
      </w:pPr>
      <w:rPr>
        <w:rFonts w:hint="default" w:ascii="Symbol" w:hAnsi="Symbol"/>
      </w:rPr>
    </w:lvl>
    <w:lvl w:ilvl="4" w:tplc="FFA87244">
      <w:start w:val="1"/>
      <w:numFmt w:val="bullet"/>
      <w:lvlText w:val="o"/>
      <w:lvlJc w:val="left"/>
      <w:pPr>
        <w:ind w:left="3600" w:hanging="360"/>
      </w:pPr>
      <w:rPr>
        <w:rFonts w:hint="default" w:ascii="Courier New" w:hAnsi="Courier New"/>
      </w:rPr>
    </w:lvl>
    <w:lvl w:ilvl="5" w:tplc="FA423CF2">
      <w:start w:val="1"/>
      <w:numFmt w:val="bullet"/>
      <w:lvlText w:val=""/>
      <w:lvlJc w:val="left"/>
      <w:pPr>
        <w:ind w:left="4320" w:hanging="360"/>
      </w:pPr>
      <w:rPr>
        <w:rFonts w:hint="default" w:ascii="Wingdings" w:hAnsi="Wingdings"/>
      </w:rPr>
    </w:lvl>
    <w:lvl w:ilvl="6" w:tplc="78D644EC">
      <w:start w:val="1"/>
      <w:numFmt w:val="bullet"/>
      <w:lvlText w:val=""/>
      <w:lvlJc w:val="left"/>
      <w:pPr>
        <w:ind w:left="5040" w:hanging="360"/>
      </w:pPr>
      <w:rPr>
        <w:rFonts w:hint="default" w:ascii="Symbol" w:hAnsi="Symbol"/>
      </w:rPr>
    </w:lvl>
    <w:lvl w:ilvl="7" w:tplc="A6EC1558">
      <w:start w:val="1"/>
      <w:numFmt w:val="bullet"/>
      <w:lvlText w:val="o"/>
      <w:lvlJc w:val="left"/>
      <w:pPr>
        <w:ind w:left="5760" w:hanging="360"/>
      </w:pPr>
      <w:rPr>
        <w:rFonts w:hint="default" w:ascii="Courier New" w:hAnsi="Courier New"/>
      </w:rPr>
    </w:lvl>
    <w:lvl w:ilvl="8" w:tplc="36420020">
      <w:start w:val="1"/>
      <w:numFmt w:val="bullet"/>
      <w:lvlText w:val=""/>
      <w:lvlJc w:val="left"/>
      <w:pPr>
        <w:ind w:left="6480" w:hanging="360"/>
      </w:pPr>
      <w:rPr>
        <w:rFonts w:hint="default" w:ascii="Wingdings" w:hAnsi="Wingdings"/>
      </w:rPr>
    </w:lvl>
  </w:abstractNum>
  <w:abstractNum w:abstractNumId="13" w15:restartNumberingAfterBreak="0">
    <w:nsid w:val="6A11125F"/>
    <w:multiLevelType w:val="hybridMultilevel"/>
    <w:tmpl w:val="FFFFFFFF"/>
    <w:lvl w:ilvl="0" w:tplc="B214339E">
      <w:start w:val="1"/>
      <w:numFmt w:val="decimal"/>
      <w:lvlText w:val="%1."/>
      <w:lvlJc w:val="left"/>
      <w:pPr>
        <w:ind w:left="720" w:hanging="360"/>
      </w:pPr>
    </w:lvl>
    <w:lvl w:ilvl="1" w:tplc="8E3C074E">
      <w:start w:val="1"/>
      <w:numFmt w:val="lowerLetter"/>
      <w:lvlText w:val="%2."/>
      <w:lvlJc w:val="left"/>
      <w:pPr>
        <w:ind w:left="1440" w:hanging="360"/>
      </w:pPr>
    </w:lvl>
    <w:lvl w:ilvl="2" w:tplc="AD307F7C">
      <w:start w:val="1"/>
      <w:numFmt w:val="lowerRoman"/>
      <w:lvlText w:val="%3."/>
      <w:lvlJc w:val="right"/>
      <w:pPr>
        <w:ind w:left="2160" w:hanging="180"/>
      </w:pPr>
    </w:lvl>
    <w:lvl w:ilvl="3" w:tplc="2A58D172">
      <w:start w:val="1"/>
      <w:numFmt w:val="decimal"/>
      <w:lvlText w:val="%4."/>
      <w:lvlJc w:val="left"/>
      <w:pPr>
        <w:ind w:left="2880" w:hanging="360"/>
      </w:pPr>
    </w:lvl>
    <w:lvl w:ilvl="4" w:tplc="B62E9BC0">
      <w:start w:val="1"/>
      <w:numFmt w:val="lowerLetter"/>
      <w:lvlText w:val="%5."/>
      <w:lvlJc w:val="left"/>
      <w:pPr>
        <w:ind w:left="3600" w:hanging="360"/>
      </w:pPr>
    </w:lvl>
    <w:lvl w:ilvl="5" w:tplc="AAEE1B24">
      <w:start w:val="1"/>
      <w:numFmt w:val="lowerRoman"/>
      <w:lvlText w:val="%6."/>
      <w:lvlJc w:val="right"/>
      <w:pPr>
        <w:ind w:left="4320" w:hanging="180"/>
      </w:pPr>
    </w:lvl>
    <w:lvl w:ilvl="6" w:tplc="AC26B002">
      <w:start w:val="1"/>
      <w:numFmt w:val="decimal"/>
      <w:lvlText w:val="%7."/>
      <w:lvlJc w:val="left"/>
      <w:pPr>
        <w:ind w:left="5040" w:hanging="360"/>
      </w:pPr>
    </w:lvl>
    <w:lvl w:ilvl="7" w:tplc="ED4ADDDA">
      <w:start w:val="1"/>
      <w:numFmt w:val="lowerLetter"/>
      <w:lvlText w:val="%8."/>
      <w:lvlJc w:val="left"/>
      <w:pPr>
        <w:ind w:left="5760" w:hanging="360"/>
      </w:pPr>
    </w:lvl>
    <w:lvl w:ilvl="8" w:tplc="ABEC0932">
      <w:start w:val="1"/>
      <w:numFmt w:val="lowerRoman"/>
      <w:lvlText w:val="%9."/>
      <w:lvlJc w:val="right"/>
      <w:pPr>
        <w:ind w:left="6480" w:hanging="180"/>
      </w:pPr>
    </w:lvl>
  </w:abstractNum>
  <w:num w:numId="1" w16cid:durableId="682050621">
    <w:abstractNumId w:val="4"/>
  </w:num>
  <w:num w:numId="2" w16cid:durableId="951592917">
    <w:abstractNumId w:val="13"/>
  </w:num>
  <w:num w:numId="3" w16cid:durableId="609703462">
    <w:abstractNumId w:val="10"/>
  </w:num>
  <w:num w:numId="4" w16cid:durableId="844132553">
    <w:abstractNumId w:val="11"/>
  </w:num>
  <w:num w:numId="5" w16cid:durableId="1964189067">
    <w:abstractNumId w:val="3"/>
  </w:num>
  <w:num w:numId="6" w16cid:durableId="1269047380">
    <w:abstractNumId w:val="6"/>
  </w:num>
  <w:num w:numId="7" w16cid:durableId="1419862921">
    <w:abstractNumId w:val="7"/>
  </w:num>
  <w:num w:numId="8" w16cid:durableId="754673269">
    <w:abstractNumId w:val="8"/>
  </w:num>
  <w:num w:numId="9" w16cid:durableId="618730337">
    <w:abstractNumId w:val="0"/>
  </w:num>
  <w:num w:numId="10" w16cid:durableId="31152161">
    <w:abstractNumId w:val="2"/>
  </w:num>
  <w:num w:numId="11" w16cid:durableId="1312639231">
    <w:abstractNumId w:val="1"/>
  </w:num>
  <w:num w:numId="12" w16cid:durableId="1638141219">
    <w:abstractNumId w:val="9"/>
  </w:num>
  <w:num w:numId="13" w16cid:durableId="870218376">
    <w:abstractNumId w:val="12"/>
  </w:num>
  <w:num w:numId="14" w16cid:durableId="9958360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361FF5"/>
    <w:rsid w:val="002358AC"/>
    <w:rsid w:val="00375AE1"/>
    <w:rsid w:val="003F088C"/>
    <w:rsid w:val="005D235C"/>
    <w:rsid w:val="006A5941"/>
    <w:rsid w:val="00763BFE"/>
    <w:rsid w:val="007C46EE"/>
    <w:rsid w:val="00A92095"/>
    <w:rsid w:val="00A922A3"/>
    <w:rsid w:val="00B53DE8"/>
    <w:rsid w:val="00C60CAE"/>
    <w:rsid w:val="00CF4434"/>
    <w:rsid w:val="00E53B7F"/>
    <w:rsid w:val="011FFB86"/>
    <w:rsid w:val="0124D431"/>
    <w:rsid w:val="01A0D0DC"/>
    <w:rsid w:val="01DD0BA3"/>
    <w:rsid w:val="02537173"/>
    <w:rsid w:val="02F6BA12"/>
    <w:rsid w:val="031096CD"/>
    <w:rsid w:val="0326A110"/>
    <w:rsid w:val="03CE71CC"/>
    <w:rsid w:val="04CD906D"/>
    <w:rsid w:val="060713C2"/>
    <w:rsid w:val="078F062D"/>
    <w:rsid w:val="07A6144E"/>
    <w:rsid w:val="07B43994"/>
    <w:rsid w:val="080270DC"/>
    <w:rsid w:val="082BF9B8"/>
    <w:rsid w:val="090BF797"/>
    <w:rsid w:val="09623B5B"/>
    <w:rsid w:val="0AC50E5C"/>
    <w:rsid w:val="0AD03FC6"/>
    <w:rsid w:val="0B417696"/>
    <w:rsid w:val="0B8E1300"/>
    <w:rsid w:val="0BCA997B"/>
    <w:rsid w:val="0BFE1BF4"/>
    <w:rsid w:val="0CB1D7D1"/>
    <w:rsid w:val="0CD1F3AF"/>
    <w:rsid w:val="0DDA7F52"/>
    <w:rsid w:val="0EC51D28"/>
    <w:rsid w:val="0EE29AF0"/>
    <w:rsid w:val="1010CAFF"/>
    <w:rsid w:val="10A5CBB4"/>
    <w:rsid w:val="110C2660"/>
    <w:rsid w:val="110C2DDB"/>
    <w:rsid w:val="1121D387"/>
    <w:rsid w:val="11564450"/>
    <w:rsid w:val="11BE6C87"/>
    <w:rsid w:val="11E853DD"/>
    <w:rsid w:val="122A8422"/>
    <w:rsid w:val="12502636"/>
    <w:rsid w:val="12689AF8"/>
    <w:rsid w:val="12A777FB"/>
    <w:rsid w:val="12D31A83"/>
    <w:rsid w:val="12F39B3E"/>
    <w:rsid w:val="13308827"/>
    <w:rsid w:val="13B1484B"/>
    <w:rsid w:val="13C8ACAF"/>
    <w:rsid w:val="144371A0"/>
    <w:rsid w:val="1453FFC2"/>
    <w:rsid w:val="14AABF10"/>
    <w:rsid w:val="14E52CE8"/>
    <w:rsid w:val="150FFFD3"/>
    <w:rsid w:val="15CBE9D4"/>
    <w:rsid w:val="161ABB7B"/>
    <w:rsid w:val="1740C5C0"/>
    <w:rsid w:val="1771E2CC"/>
    <w:rsid w:val="180429E3"/>
    <w:rsid w:val="18708A76"/>
    <w:rsid w:val="18D215E0"/>
    <w:rsid w:val="1920B8CC"/>
    <w:rsid w:val="194FD3F5"/>
    <w:rsid w:val="196F8A84"/>
    <w:rsid w:val="19E19E86"/>
    <w:rsid w:val="1A071B79"/>
    <w:rsid w:val="1A0C8DC9"/>
    <w:rsid w:val="1A378B79"/>
    <w:rsid w:val="1A6CBCC7"/>
    <w:rsid w:val="1A743A00"/>
    <w:rsid w:val="1A9D6142"/>
    <w:rsid w:val="1AA6F946"/>
    <w:rsid w:val="1AD56AB9"/>
    <w:rsid w:val="1ADF02AC"/>
    <w:rsid w:val="1B2D4EEC"/>
    <w:rsid w:val="1B5C564D"/>
    <w:rsid w:val="1B7FB67B"/>
    <w:rsid w:val="1BC75DB8"/>
    <w:rsid w:val="1BD92F98"/>
    <w:rsid w:val="1BF78C7A"/>
    <w:rsid w:val="1D940EAC"/>
    <w:rsid w:val="1DAF5C03"/>
    <w:rsid w:val="1DB1A7AB"/>
    <w:rsid w:val="1F3A586E"/>
    <w:rsid w:val="1F50F011"/>
    <w:rsid w:val="1FA7CE95"/>
    <w:rsid w:val="1FB55547"/>
    <w:rsid w:val="2015C503"/>
    <w:rsid w:val="20D344D9"/>
    <w:rsid w:val="2116A7E2"/>
    <w:rsid w:val="21A46813"/>
    <w:rsid w:val="21CE292E"/>
    <w:rsid w:val="21FC0824"/>
    <w:rsid w:val="2262557B"/>
    <w:rsid w:val="2274208A"/>
    <w:rsid w:val="22987479"/>
    <w:rsid w:val="22AC7385"/>
    <w:rsid w:val="22C12A83"/>
    <w:rsid w:val="2314D3CD"/>
    <w:rsid w:val="23286ABD"/>
    <w:rsid w:val="2344D8C7"/>
    <w:rsid w:val="23CBD23C"/>
    <w:rsid w:val="23F49B59"/>
    <w:rsid w:val="241BFD7F"/>
    <w:rsid w:val="2461301F"/>
    <w:rsid w:val="24884AD1"/>
    <w:rsid w:val="24B570AD"/>
    <w:rsid w:val="24DB1E68"/>
    <w:rsid w:val="2510BBAE"/>
    <w:rsid w:val="254492A3"/>
    <w:rsid w:val="255507B3"/>
    <w:rsid w:val="25B31441"/>
    <w:rsid w:val="25CA34F0"/>
    <w:rsid w:val="25F9CE1E"/>
    <w:rsid w:val="265F619F"/>
    <w:rsid w:val="2665F47C"/>
    <w:rsid w:val="268A4E2F"/>
    <w:rsid w:val="2728206E"/>
    <w:rsid w:val="27816C65"/>
    <w:rsid w:val="27865D01"/>
    <w:rsid w:val="2817C18A"/>
    <w:rsid w:val="2830BAF1"/>
    <w:rsid w:val="2835E2E4"/>
    <w:rsid w:val="283D500C"/>
    <w:rsid w:val="28A74205"/>
    <w:rsid w:val="28A7A5FB"/>
    <w:rsid w:val="297213EB"/>
    <w:rsid w:val="2972FC6E"/>
    <w:rsid w:val="29761A7B"/>
    <w:rsid w:val="299EC7E2"/>
    <w:rsid w:val="29F34B88"/>
    <w:rsid w:val="2A4E40AA"/>
    <w:rsid w:val="2A50F354"/>
    <w:rsid w:val="2AFB6EEE"/>
    <w:rsid w:val="2AFD9436"/>
    <w:rsid w:val="2B001D67"/>
    <w:rsid w:val="2B083B07"/>
    <w:rsid w:val="2BD65E04"/>
    <w:rsid w:val="2CBF6EB9"/>
    <w:rsid w:val="2D1FED97"/>
    <w:rsid w:val="2DE4AA42"/>
    <w:rsid w:val="2DEAE54D"/>
    <w:rsid w:val="2E524738"/>
    <w:rsid w:val="2EF17C13"/>
    <w:rsid w:val="2F314F91"/>
    <w:rsid w:val="2FCD278E"/>
    <w:rsid w:val="30111417"/>
    <w:rsid w:val="3134A0CE"/>
    <w:rsid w:val="316F73A2"/>
    <w:rsid w:val="31A4686E"/>
    <w:rsid w:val="32532EF6"/>
    <w:rsid w:val="3265F4E9"/>
    <w:rsid w:val="32BCF289"/>
    <w:rsid w:val="34884FAE"/>
    <w:rsid w:val="34B0D33D"/>
    <w:rsid w:val="356813E5"/>
    <w:rsid w:val="35812E20"/>
    <w:rsid w:val="35B9DCE1"/>
    <w:rsid w:val="360D7962"/>
    <w:rsid w:val="36FC76A9"/>
    <w:rsid w:val="371F8705"/>
    <w:rsid w:val="37A8FBE4"/>
    <w:rsid w:val="37F2D013"/>
    <w:rsid w:val="3829D53B"/>
    <w:rsid w:val="3829D9EE"/>
    <w:rsid w:val="382A6881"/>
    <w:rsid w:val="38619F46"/>
    <w:rsid w:val="3866B5AB"/>
    <w:rsid w:val="390F239F"/>
    <w:rsid w:val="395042ED"/>
    <w:rsid w:val="3A4DA1AD"/>
    <w:rsid w:val="3A6B06DF"/>
    <w:rsid w:val="3A6D904E"/>
    <w:rsid w:val="3A8F8189"/>
    <w:rsid w:val="3A9D0B41"/>
    <w:rsid w:val="3AEFD9E4"/>
    <w:rsid w:val="3B3AEE8E"/>
    <w:rsid w:val="3B7F72E3"/>
    <w:rsid w:val="3B82C63A"/>
    <w:rsid w:val="3BBA79F5"/>
    <w:rsid w:val="3BD92129"/>
    <w:rsid w:val="3C158030"/>
    <w:rsid w:val="3C7542C5"/>
    <w:rsid w:val="3C9EB77A"/>
    <w:rsid w:val="3CA022A7"/>
    <w:rsid w:val="3D0246E1"/>
    <w:rsid w:val="3D2DB3C9"/>
    <w:rsid w:val="3DA93FCF"/>
    <w:rsid w:val="3DAB3C42"/>
    <w:rsid w:val="3DAEADA4"/>
    <w:rsid w:val="3DB34A3D"/>
    <w:rsid w:val="3E027223"/>
    <w:rsid w:val="3E1E2CD3"/>
    <w:rsid w:val="3E2FAC90"/>
    <w:rsid w:val="3E5B4049"/>
    <w:rsid w:val="3EF211FF"/>
    <w:rsid w:val="3EF8FB12"/>
    <w:rsid w:val="3F071A90"/>
    <w:rsid w:val="3FAF35D1"/>
    <w:rsid w:val="3FC955A3"/>
    <w:rsid w:val="3FDA26BF"/>
    <w:rsid w:val="3FE0E369"/>
    <w:rsid w:val="40217714"/>
    <w:rsid w:val="4048410E"/>
    <w:rsid w:val="404D86B9"/>
    <w:rsid w:val="408C7CE0"/>
    <w:rsid w:val="4095EE1A"/>
    <w:rsid w:val="40964803"/>
    <w:rsid w:val="411F108B"/>
    <w:rsid w:val="415819B7"/>
    <w:rsid w:val="426625B0"/>
    <w:rsid w:val="42E686B0"/>
    <w:rsid w:val="438446AD"/>
    <w:rsid w:val="43D3A3EC"/>
    <w:rsid w:val="44709E79"/>
    <w:rsid w:val="44872985"/>
    <w:rsid w:val="44FA7EC5"/>
    <w:rsid w:val="450F864E"/>
    <w:rsid w:val="4553BF54"/>
    <w:rsid w:val="455A37D4"/>
    <w:rsid w:val="456DC927"/>
    <w:rsid w:val="46C71ECC"/>
    <w:rsid w:val="46D83AA4"/>
    <w:rsid w:val="46F4E7DD"/>
    <w:rsid w:val="476778D6"/>
    <w:rsid w:val="4797C773"/>
    <w:rsid w:val="47B5E8EA"/>
    <w:rsid w:val="487E7909"/>
    <w:rsid w:val="4A0EEF78"/>
    <w:rsid w:val="4A17FC56"/>
    <w:rsid w:val="4A41300E"/>
    <w:rsid w:val="4A674FB8"/>
    <w:rsid w:val="4B187C95"/>
    <w:rsid w:val="4B3D7D6E"/>
    <w:rsid w:val="4B97A6F5"/>
    <w:rsid w:val="4CA934F1"/>
    <w:rsid w:val="4D493193"/>
    <w:rsid w:val="4DC0C0D1"/>
    <w:rsid w:val="4DF52713"/>
    <w:rsid w:val="4DFAD5A6"/>
    <w:rsid w:val="4E271D30"/>
    <w:rsid w:val="4E8E27B5"/>
    <w:rsid w:val="4F617F43"/>
    <w:rsid w:val="4F7CEC9C"/>
    <w:rsid w:val="503CB71B"/>
    <w:rsid w:val="508E59F6"/>
    <w:rsid w:val="50A19F75"/>
    <w:rsid w:val="50B18A93"/>
    <w:rsid w:val="51809AAC"/>
    <w:rsid w:val="51B3BDF4"/>
    <w:rsid w:val="52690F26"/>
    <w:rsid w:val="528FAA2C"/>
    <w:rsid w:val="52F35576"/>
    <w:rsid w:val="532A1E93"/>
    <w:rsid w:val="532E32F3"/>
    <w:rsid w:val="5356EEF5"/>
    <w:rsid w:val="54CCF77A"/>
    <w:rsid w:val="54F48377"/>
    <w:rsid w:val="551D064D"/>
    <w:rsid w:val="552C5EAD"/>
    <w:rsid w:val="555A6D1A"/>
    <w:rsid w:val="55DE2353"/>
    <w:rsid w:val="562CB568"/>
    <w:rsid w:val="56C28EC1"/>
    <w:rsid w:val="574D6030"/>
    <w:rsid w:val="57842F4C"/>
    <w:rsid w:val="57CB0200"/>
    <w:rsid w:val="58343D7D"/>
    <w:rsid w:val="59285FDD"/>
    <w:rsid w:val="593A82E0"/>
    <w:rsid w:val="5959E7BF"/>
    <w:rsid w:val="59E8AA62"/>
    <w:rsid w:val="5A106F84"/>
    <w:rsid w:val="5A9BB021"/>
    <w:rsid w:val="5AB29821"/>
    <w:rsid w:val="5AF91E00"/>
    <w:rsid w:val="5AFA524C"/>
    <w:rsid w:val="5B1D2405"/>
    <w:rsid w:val="5B4BB028"/>
    <w:rsid w:val="5B796817"/>
    <w:rsid w:val="5B8692F5"/>
    <w:rsid w:val="5C31C347"/>
    <w:rsid w:val="5CC98262"/>
    <w:rsid w:val="5CD8F2CA"/>
    <w:rsid w:val="5CDC5661"/>
    <w:rsid w:val="5D04E267"/>
    <w:rsid w:val="5D37E895"/>
    <w:rsid w:val="5DA2FD72"/>
    <w:rsid w:val="5DC640A7"/>
    <w:rsid w:val="5E1FE2E5"/>
    <w:rsid w:val="5E704511"/>
    <w:rsid w:val="5EBBF4D2"/>
    <w:rsid w:val="5EDE2B61"/>
    <w:rsid w:val="5EF3507B"/>
    <w:rsid w:val="5FC498EB"/>
    <w:rsid w:val="608D6245"/>
    <w:rsid w:val="60FEEA06"/>
    <w:rsid w:val="61410385"/>
    <w:rsid w:val="61E32C55"/>
    <w:rsid w:val="6216545F"/>
    <w:rsid w:val="6268EAF2"/>
    <w:rsid w:val="62DF67D2"/>
    <w:rsid w:val="62E6E07E"/>
    <w:rsid w:val="63A05C46"/>
    <w:rsid w:val="641FFBA4"/>
    <w:rsid w:val="64361FF5"/>
    <w:rsid w:val="643BE91F"/>
    <w:rsid w:val="645454E3"/>
    <w:rsid w:val="64E92389"/>
    <w:rsid w:val="650A0C85"/>
    <w:rsid w:val="65B05A5F"/>
    <w:rsid w:val="65F38D12"/>
    <w:rsid w:val="660D260E"/>
    <w:rsid w:val="663687F8"/>
    <w:rsid w:val="667F8BB0"/>
    <w:rsid w:val="66A3EC96"/>
    <w:rsid w:val="678E0C54"/>
    <w:rsid w:val="67E3E74F"/>
    <w:rsid w:val="67F5BC29"/>
    <w:rsid w:val="681CC458"/>
    <w:rsid w:val="68960946"/>
    <w:rsid w:val="68BE4FC7"/>
    <w:rsid w:val="692AB90A"/>
    <w:rsid w:val="6936E4AC"/>
    <w:rsid w:val="6A2CF3D8"/>
    <w:rsid w:val="6A3DE0D0"/>
    <w:rsid w:val="6A534D67"/>
    <w:rsid w:val="6B2F08F3"/>
    <w:rsid w:val="6B3BBF16"/>
    <w:rsid w:val="6BCFB396"/>
    <w:rsid w:val="6C685D57"/>
    <w:rsid w:val="6CF77AE7"/>
    <w:rsid w:val="6D20D3F0"/>
    <w:rsid w:val="6D2220BA"/>
    <w:rsid w:val="6D29BE03"/>
    <w:rsid w:val="6D4C481C"/>
    <w:rsid w:val="6D8F649A"/>
    <w:rsid w:val="6D92EA8B"/>
    <w:rsid w:val="6DFA0FF1"/>
    <w:rsid w:val="6E46DB93"/>
    <w:rsid w:val="6E5834E4"/>
    <w:rsid w:val="6E728541"/>
    <w:rsid w:val="6EB84A51"/>
    <w:rsid w:val="6EF8DEA3"/>
    <w:rsid w:val="6F047802"/>
    <w:rsid w:val="6F16D932"/>
    <w:rsid w:val="6F9A5975"/>
    <w:rsid w:val="6FED5EDD"/>
    <w:rsid w:val="7022A942"/>
    <w:rsid w:val="705ECF17"/>
    <w:rsid w:val="708AF55F"/>
    <w:rsid w:val="708B45B0"/>
    <w:rsid w:val="70B3D60A"/>
    <w:rsid w:val="70B9B8BB"/>
    <w:rsid w:val="70C4FE69"/>
    <w:rsid w:val="70CC31B3"/>
    <w:rsid w:val="71C78A70"/>
    <w:rsid w:val="72061E6B"/>
    <w:rsid w:val="729485B9"/>
    <w:rsid w:val="72FF9B89"/>
    <w:rsid w:val="73C3E68A"/>
    <w:rsid w:val="73CBDC2B"/>
    <w:rsid w:val="73FD27FA"/>
    <w:rsid w:val="748C5961"/>
    <w:rsid w:val="74A9A721"/>
    <w:rsid w:val="74D35E15"/>
    <w:rsid w:val="752BD882"/>
    <w:rsid w:val="75E08BD5"/>
    <w:rsid w:val="75E5B425"/>
    <w:rsid w:val="75FA0A6B"/>
    <w:rsid w:val="763EF4BF"/>
    <w:rsid w:val="76C0A843"/>
    <w:rsid w:val="76F9652A"/>
    <w:rsid w:val="77948A31"/>
    <w:rsid w:val="78A27BA0"/>
    <w:rsid w:val="78B9EDD8"/>
    <w:rsid w:val="790ADCDF"/>
    <w:rsid w:val="7915C840"/>
    <w:rsid w:val="7A6A25FE"/>
    <w:rsid w:val="7A79A326"/>
    <w:rsid w:val="7AEC61C2"/>
    <w:rsid w:val="7B35DAFF"/>
    <w:rsid w:val="7B64FD1B"/>
    <w:rsid w:val="7B8B6349"/>
    <w:rsid w:val="7BD754C5"/>
    <w:rsid w:val="7BFB003B"/>
    <w:rsid w:val="7C49BB37"/>
    <w:rsid w:val="7DE18716"/>
    <w:rsid w:val="7EBB6715"/>
    <w:rsid w:val="7EDC882E"/>
    <w:rsid w:val="7EE2DC08"/>
    <w:rsid w:val="7EE6A88E"/>
    <w:rsid w:val="7F03F7CF"/>
    <w:rsid w:val="7F6D23E9"/>
    <w:rsid w:val="7F9681A4"/>
    <w:rsid w:val="7FAF8A3F"/>
    <w:rsid w:val="7FBCBE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61FF5"/>
  <w15:chartTrackingRefBased/>
  <w15:docId w15:val="{4E98210E-E3C0-4936-BCAE-F1970F833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A5941"/>
    <w:rPr>
      <w:b/>
      <w:bCs/>
    </w:rPr>
  </w:style>
  <w:style w:type="character" w:styleId="CommentSubjectChar" w:customStyle="1">
    <w:name w:val="Comment Subject Char"/>
    <w:basedOn w:val="CommentTextChar"/>
    <w:link w:val="CommentSubject"/>
    <w:uiPriority w:val="99"/>
    <w:semiHidden/>
    <w:rsid w:val="006A5941"/>
    <w:rPr>
      <w:b/>
      <w:bCs/>
      <w:sz w:val="20"/>
      <w:szCs w:val="20"/>
    </w:rPr>
  </w:style>
  <w:style w:type="paragraph" w:styleId="NoSpacing">
    <w:uiPriority w:val="1"/>
    <w:name w:val="No Spacing"/>
    <w:qFormat/>
    <w:rsid w:val="608D624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microsoft.com/office/2019/05/relationships/documenttasks" Target="documenttasks/documenttasks1.xml" Id="rId15" /><Relationship Type="http://schemas.openxmlformats.org/officeDocument/2006/relationships/numbering" Target="numbering.xml" Id="rId4" /><Relationship Type="http://schemas.openxmlformats.org/officeDocument/2006/relationships/theme" Target="theme/theme1.xml" Id="rId14" /><Relationship Type="http://schemas.microsoft.com/office/2020/10/relationships/intelligence" Target="intelligence2.xml" Id="R5ca2c1264704463f" /><Relationship Type="http://schemas.openxmlformats.org/officeDocument/2006/relationships/image" Target="/media/image2.jpg" Id="R7cab5698a9d94bb8" /><Relationship Type="http://schemas.openxmlformats.org/officeDocument/2006/relationships/image" Target="/media/image4.jpg" Id="R9b1eea7ef03945da" /><Relationship Type="http://schemas.openxmlformats.org/officeDocument/2006/relationships/image" Target="/media/image2.png" Id="R3dfdad0e9d3749ee" /><Relationship Type="http://schemas.openxmlformats.org/officeDocument/2006/relationships/hyperlink" Target="mailto:rcastro@impack.ca" TargetMode="External" Id="R8623d76ecde043fe" /></Relationships>
</file>

<file path=word/documenttasks/documenttasks1.xml><?xml version="1.0" encoding="utf-8"?>
<t:Tasks xmlns:t="http://schemas.microsoft.com/office/tasks/2019/documenttasks" xmlns:oel="http://schemas.microsoft.com/office/2019/extlst">
  <t:Task id="{BCA97C42-B0FE-4B81-8CF4-4E627BAF05E6}">
    <t:Anchor>
      <t:Comment id="1725832746"/>
    </t:Anchor>
    <t:History>
      <t:Event id="{F74F00F3-73D7-463C-B2E4-32053158A69D}" time="2024-11-16T16:59:25.681Z">
        <t:Attribution userId="S::fawna@impack.ca::b55cd59f-d2d6-482a-9e94-462b7f578eee" userProvider="AD" userName="Fawn Alleyne"/>
        <t:Anchor>
          <t:Comment id="1725832746"/>
        </t:Anchor>
        <t:Create/>
      </t:Event>
      <t:Event id="{4B4510DE-AD07-4394-B128-723F55A258E0}" time="2024-11-16T16:59:25.681Z">
        <t:Attribution userId="S::fawna@impack.ca::b55cd59f-d2d6-482a-9e94-462b7f578eee" userProvider="AD" userName="Fawn Alleyne"/>
        <t:Anchor>
          <t:Comment id="1725832746"/>
        </t:Anchor>
        <t:Assign userId="S::mtremblay@impack.ca::e6e16e0b-f921-4df0-9199-7710ea5b78fa" userProvider="AD" userName="Mathieu Tremblay"/>
      </t:Event>
      <t:Event id="{EC73B2A1-A04D-4B1F-9FBF-D258004F041B}" time="2024-11-16T16:59:25.681Z">
        <t:Attribution userId="S::fawna@impack.ca::b55cd59f-d2d6-482a-9e94-462b7f578eee" userProvider="AD" userName="Fawn Alleyne"/>
        <t:Anchor>
          <t:Comment id="1725832746"/>
        </t:Anchor>
        <t:SetTitle title="@Mathieu Tremblay what are the actual dates here?"/>
      </t:Event>
    </t:History>
  </t:Task>
  <t:Task id="{EBBB26C0-EFD3-435D-B87D-D44965D756DB}">
    <t:Anchor>
      <t:Comment id="1497292529"/>
    </t:Anchor>
    <t:History>
      <t:Event id="{05B68E17-D75D-4D51-8119-5129E97E2460}" time="2024-11-16T17:00:24.57Z">
        <t:Attribution userId="S::fawna@impack.ca::b55cd59f-d2d6-482a-9e94-462b7f578eee" userProvider="AD" userName="Fawn Alleyne"/>
        <t:Anchor>
          <t:Comment id="1497292529"/>
        </t:Anchor>
        <t:Create/>
      </t:Event>
      <t:Event id="{02CAEE78-DAF0-4576-9F89-E87F93B2E46A}" time="2024-11-16T17:00:24.57Z">
        <t:Attribution userId="S::fawna@impack.ca::b55cd59f-d2d6-482a-9e94-462b7f578eee" userProvider="AD" userName="Fawn Alleyne"/>
        <t:Anchor>
          <t:Comment id="1497292529"/>
        </t:Anchor>
        <t:Assign userId="S::fawna@impack.ca::b55cd59f-d2d6-482a-9e94-462b7f578eee" userProvider="AD" userName="Fawn Alleyne"/>
      </t:Event>
      <t:Event id="{792B4439-4509-4640-B5BF-5A67655F596C}" time="2024-11-16T17:00:24.57Z">
        <t:Attribution userId="S::fawna@impack.ca::b55cd59f-d2d6-482a-9e94-462b7f578eee" userProvider="AD" userName="Fawn Alleyne"/>
        <t:Anchor>
          <t:Comment id="1497292529"/>
        </t:Anchor>
        <t:SetTitle title="This sentence is a lot smashed into one. Detangle it, make it easier to digest. @Fawn Alleyne"/>
      </t:Event>
    </t:History>
  </t:Task>
  <t:Task id="{015D7783-003E-4E47-BAA3-3D81A6B1CE13}">
    <t:Anchor>
      <t:Comment id="854250839"/>
    </t:Anchor>
    <t:History>
      <t:Event id="{D3B1CEFB-647D-4D61-98BF-F47CAE40FBE9}" time="2024-11-18T14:58:48.943Z">
        <t:Attribution userId="S::rcastro@impack.ca::e2606ef4-63c7-426a-b669-454b584fb5ef" userProvider="AD" userName="Ruth Castro"/>
        <t:Anchor>
          <t:Comment id="854250839"/>
        </t:Anchor>
        <t:Create/>
      </t:Event>
      <t:Event id="{47C8BC13-49F8-4C97-AE6B-4EA8F69081E1}" time="2024-11-18T14:58:48.943Z">
        <t:Attribution userId="S::rcastro@impack.ca::e2606ef4-63c7-426a-b669-454b584fb5ef" userProvider="AD" userName="Ruth Castro"/>
        <t:Anchor>
          <t:Comment id="854250839"/>
        </t:Anchor>
        <t:Assign userId="S::fawna@impack.ca::b55cd59f-d2d6-482a-9e94-462b7f578eee" userProvider="AD" userName="Fawn Alleyne"/>
      </t:Event>
      <t:Event id="{EEF8EA83-EF0A-412C-A70C-B56C8E1DFBA6}" time="2024-11-18T14:58:48.943Z">
        <t:Attribution userId="S::rcastro@impack.ca::e2606ef4-63c7-426a-b669-454b584fb5ef" userProvider="AD" userName="Ruth Castro"/>
        <t:Anchor>
          <t:Comment id="854250839"/>
        </t:Anchor>
        <t:SetTitle title="@Fawn Alleyne here is how I layout Press releases based on Canadian jounrnalistic standards specially for corporate releases. I like keeping them short and to the point for engagement and highlight key thoughts and quotes and it is setup as inverted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be2bd5-61b0-4750-8948-3eeafd7fc45d">
      <Terms xmlns="http://schemas.microsoft.com/office/infopath/2007/PartnerControls"/>
    </lcf76f155ced4ddcb4097134ff3c332f>
    <TaxCatchAll xmlns="8c3330f8-7624-4426-9d7d-de568d3211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0D565CF9AEAE4F9C3F134F7D0A58DB" ma:contentTypeVersion="15" ma:contentTypeDescription="Create a new document." ma:contentTypeScope="" ma:versionID="c1e10c3b04f9ba7d86aca9e476051f44">
  <xsd:schema xmlns:xsd="http://www.w3.org/2001/XMLSchema" xmlns:xs="http://www.w3.org/2001/XMLSchema" xmlns:p="http://schemas.microsoft.com/office/2006/metadata/properties" xmlns:ns2="34be2bd5-61b0-4750-8948-3eeafd7fc45d" xmlns:ns3="8c3330f8-7624-4426-9d7d-de568d3211e0" targetNamespace="http://schemas.microsoft.com/office/2006/metadata/properties" ma:root="true" ma:fieldsID="47fe2fc54d3db5ed2d1fae27272d4dce" ns2:_="" ns3:_="">
    <xsd:import namespace="34be2bd5-61b0-4750-8948-3eeafd7fc45d"/>
    <xsd:import namespace="8c3330f8-7624-4426-9d7d-de568d321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e2bd5-61b0-4750-8948-3eeafd7fc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c254922-dc6d-42d2-9e08-9d678ba09c3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3330f8-7624-4426-9d7d-de568d3211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a9f2af-acba-4dc2-a522-0e132f63fdda}" ma:internalName="TaxCatchAll" ma:showField="CatchAllData" ma:web="8c3330f8-7624-4426-9d7d-de568d321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CB26D7-6FAD-4260-9B3F-0659EE947744}">
  <ds:schemaRefs>
    <ds:schemaRef ds:uri="http://schemas.microsoft.com/office/2006/metadata/properties"/>
    <ds:schemaRef ds:uri="http://schemas.microsoft.com/office/infopath/2007/PartnerControls"/>
    <ds:schemaRef ds:uri="34be2bd5-61b0-4750-8948-3eeafd7fc45d"/>
    <ds:schemaRef ds:uri="8c3330f8-7624-4426-9d7d-de568d3211e0"/>
  </ds:schemaRefs>
</ds:datastoreItem>
</file>

<file path=customXml/itemProps2.xml><?xml version="1.0" encoding="utf-8"?>
<ds:datastoreItem xmlns:ds="http://schemas.openxmlformats.org/officeDocument/2006/customXml" ds:itemID="{7A1CA71C-E608-4063-93F3-3E00B2AB995C}">
  <ds:schemaRefs>
    <ds:schemaRef ds:uri="http://schemas.microsoft.com/sharepoint/v3/contenttype/forms"/>
  </ds:schemaRefs>
</ds:datastoreItem>
</file>

<file path=customXml/itemProps3.xml><?xml version="1.0" encoding="utf-8"?>
<ds:datastoreItem xmlns:ds="http://schemas.openxmlformats.org/officeDocument/2006/customXml" ds:itemID="{BB3498B8-3F0B-4FF2-9CBB-DAD1B723F35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Fawn Alleyne</dc:creator>
  <keywords/>
  <dc:description/>
  <lastModifiedBy>Ruth Castro</lastModifiedBy>
  <revision>18</revision>
  <lastPrinted>2025-01-03T19:28:00.0000000Z</lastPrinted>
  <dcterms:created xsi:type="dcterms:W3CDTF">2024-11-08T15:08:00.0000000Z</dcterms:created>
  <dcterms:modified xsi:type="dcterms:W3CDTF">2025-02-19T20:41:23.5633956Z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0x010100CC0D565CF9AEAE4F9C3F134F7D0A58DB</vt:lpwstr>
  </property>
  <property fmtid="{D5CDD505-2E9C-101B-9397-08002B2CF9AE}" pid="3" name="MediaServiceImageTags">
    <vt:lpwstr/>
  </property>
</Properties>
</file>